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8A21B" w14:textId="766F0B08" w:rsidR="00F0379D" w:rsidRDefault="00F0379D" w:rsidP="00D6303F">
      <w:pPr>
        <w:spacing w:after="0"/>
        <w:jc w:val="center"/>
        <w:rPr>
          <w:rFonts w:ascii="Times New Roman" w:hAnsi="Times New Roman" w:cs="Times New Roman"/>
          <w:sz w:val="36"/>
          <w:szCs w:val="36"/>
        </w:rPr>
      </w:pPr>
      <w:r w:rsidRPr="00F0379D">
        <w:rPr>
          <w:rFonts w:ascii="Times New Roman" w:hAnsi="Times New Roman" w:cs="Times New Roman"/>
          <w:sz w:val="36"/>
          <w:szCs w:val="36"/>
        </w:rPr>
        <w:object w:dxaOrig="8911" w:dyaOrig="12812" w14:anchorId="4000B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95pt;height:640.45pt" o:ole="">
            <v:imagedata r:id="rId8" o:title=""/>
          </v:shape>
          <o:OLEObject Type="Embed" ProgID="Word.Document.12" ShapeID="_x0000_i1025" DrawAspect="Content" ObjectID="_1811955595" r:id="rId9">
            <o:FieldCodes>\s</o:FieldCodes>
          </o:OLEObject>
        </w:object>
      </w:r>
    </w:p>
    <w:p w14:paraId="0C1FAF9E" w14:textId="77777777" w:rsidR="00F0379D" w:rsidRDefault="00F0379D" w:rsidP="00D6303F">
      <w:pPr>
        <w:spacing w:after="0"/>
        <w:jc w:val="center"/>
        <w:rPr>
          <w:rFonts w:ascii="Times New Roman" w:hAnsi="Times New Roman" w:cs="Times New Roman"/>
          <w:sz w:val="36"/>
          <w:szCs w:val="36"/>
        </w:rPr>
      </w:pPr>
    </w:p>
    <w:p w14:paraId="00F16705" w14:textId="77777777" w:rsidR="00D6303F" w:rsidRDefault="00D6303F" w:rsidP="00D6303F">
      <w:pPr>
        <w:spacing w:after="0"/>
        <w:jc w:val="center"/>
        <w:rPr>
          <w:rFonts w:ascii="Times New Roman" w:hAnsi="Times New Roman" w:cs="Times New Roman"/>
          <w:sz w:val="36"/>
          <w:szCs w:val="36"/>
        </w:rPr>
      </w:pPr>
      <w:r>
        <w:rPr>
          <w:rFonts w:ascii="Times New Roman" w:hAnsi="Times New Roman" w:cs="Times New Roman"/>
          <w:sz w:val="36"/>
          <w:szCs w:val="36"/>
        </w:rPr>
        <w:t>Ateliers la SANTé pour DEMAIN</w:t>
      </w:r>
    </w:p>
    <w:p w14:paraId="52A1F672" w14:textId="77777777" w:rsidR="00A779EB" w:rsidRDefault="00A779EB" w:rsidP="00D6303F">
      <w:pPr>
        <w:spacing w:after="0"/>
        <w:jc w:val="center"/>
        <w:rPr>
          <w:rFonts w:ascii="Times New Roman" w:hAnsi="Times New Roman" w:cs="Times New Roman"/>
          <w:i/>
          <w:iCs/>
          <w:sz w:val="32"/>
          <w:szCs w:val="32"/>
        </w:rPr>
      </w:pPr>
    </w:p>
    <w:p w14:paraId="7359A765" w14:textId="0D31A917" w:rsidR="00A779EB" w:rsidRPr="009E352F" w:rsidRDefault="00A779EB" w:rsidP="00A779EB">
      <w:pPr>
        <w:ind w:firstLine="851"/>
        <w:rPr>
          <w:rFonts w:ascii="Times New Roman" w:hAnsi="Times New Roman" w:cs="Times New Roman"/>
          <w:i/>
          <w:iCs/>
          <w:sz w:val="32"/>
          <w:szCs w:val="32"/>
        </w:rPr>
      </w:pPr>
      <w:r w:rsidRPr="009E352F">
        <w:rPr>
          <w:rFonts w:ascii="Times New Roman" w:hAnsi="Times New Roman" w:cs="Times New Roman"/>
          <w:i/>
          <w:iCs/>
          <w:sz w:val="32"/>
          <w:szCs w:val="32"/>
        </w:rPr>
        <w:t xml:space="preserve">Notre soirée du mardi 15 avril à l’IFSI est l’aboutissement du questionnement d’un groupe de travail d’Attac 17 sur la situation du système de santé en France. Nous ne nous reconnaissons plus dans les politiques de santé mises en œuvre. Le citoyen est devenu un « objet » de soin, le patient semble déshumanisé. L’insatisfaction des patients comme des soignants est avérée. Le sentiment de la non-prise en compte de la prévention et de la santé publique, voire de leur mépris, est patent. D’où l’idée d’organiser des Ateliers citoyens, les plus hétérogènes possibles, pour réfléchir tous ensemble à la Santé pour Demain. </w:t>
      </w:r>
      <w:r w:rsidRPr="00FC7D2D">
        <w:rPr>
          <w:rFonts w:ascii="Times New Roman" w:hAnsi="Times New Roman" w:cs="Times New Roman"/>
          <w:i/>
          <w:iCs/>
          <w:sz w:val="32"/>
          <w:szCs w:val="32"/>
        </w:rPr>
        <w:t>Veuillez trouver ci-dessous les comptes-rendus et documents issus de ces rencontres.</w:t>
      </w:r>
    </w:p>
    <w:p w14:paraId="5177D47D" w14:textId="77777777" w:rsidR="00A779EB" w:rsidRPr="009E352F" w:rsidRDefault="00A779EB" w:rsidP="00A779EB">
      <w:pPr>
        <w:ind w:firstLine="851"/>
        <w:rPr>
          <w:rFonts w:ascii="Times New Roman" w:hAnsi="Times New Roman" w:cs="Times New Roman"/>
          <w:i/>
          <w:iCs/>
          <w:sz w:val="32"/>
          <w:szCs w:val="32"/>
        </w:rPr>
      </w:pPr>
      <w:r w:rsidRPr="009E352F">
        <w:rPr>
          <w:rFonts w:ascii="Times New Roman" w:hAnsi="Times New Roman" w:cs="Times New Roman"/>
          <w:i/>
          <w:iCs/>
          <w:sz w:val="32"/>
          <w:szCs w:val="32"/>
        </w:rPr>
        <w:t>Face à ce sentiment de dépossession en tant que citoyen, nous voulons que "la Santé pour Demain" soit aussi notre affaire.</w:t>
      </w:r>
    </w:p>
    <w:p w14:paraId="7D1F908E" w14:textId="77777777" w:rsidR="00A779EB" w:rsidRPr="00FC7D2D" w:rsidRDefault="00A779EB" w:rsidP="00A779EB">
      <w:pPr>
        <w:rPr>
          <w:rFonts w:ascii="Times New Roman" w:hAnsi="Times New Roman" w:cs="Times New Roman"/>
          <w:sz w:val="32"/>
          <w:szCs w:val="32"/>
        </w:rPr>
      </w:pPr>
    </w:p>
    <w:p w14:paraId="3EF98CED" w14:textId="77777777" w:rsidR="00A779EB" w:rsidRPr="00FC7D2D" w:rsidRDefault="00A779EB" w:rsidP="00A779EB">
      <w:pPr>
        <w:jc w:val="center"/>
        <w:rPr>
          <w:rFonts w:ascii="Times New Roman" w:hAnsi="Times New Roman" w:cs="Times New Roman"/>
          <w:i/>
          <w:iCs/>
          <w:sz w:val="32"/>
          <w:szCs w:val="32"/>
        </w:rPr>
      </w:pPr>
      <w:r w:rsidRPr="00FC7D2D">
        <w:rPr>
          <w:rFonts w:ascii="Times New Roman" w:hAnsi="Times New Roman" w:cs="Times New Roman"/>
          <w:i/>
          <w:iCs/>
          <w:sz w:val="32"/>
          <w:szCs w:val="32"/>
        </w:rPr>
        <w:t>Contenu du dossier</w:t>
      </w:r>
    </w:p>
    <w:p w14:paraId="06A024F6" w14:textId="77777777" w:rsidR="00A779EB" w:rsidRPr="00FC7D2D" w:rsidRDefault="00A779EB" w:rsidP="00A779EB">
      <w:pPr>
        <w:rPr>
          <w:rFonts w:ascii="Times New Roman" w:hAnsi="Times New Roman" w:cs="Times New Roman"/>
          <w:sz w:val="32"/>
          <w:szCs w:val="32"/>
        </w:rPr>
      </w:pPr>
      <w:r w:rsidRPr="00FC7D2D">
        <w:rPr>
          <w:rFonts w:ascii="Times New Roman" w:hAnsi="Times New Roman" w:cs="Times New Roman"/>
          <w:sz w:val="32"/>
          <w:szCs w:val="32"/>
        </w:rPr>
        <w:t xml:space="preserve">Affiche </w:t>
      </w:r>
    </w:p>
    <w:p w14:paraId="48B6A212" w14:textId="77777777" w:rsidR="00A779EB" w:rsidRPr="00FC7D2D" w:rsidRDefault="00A779EB" w:rsidP="00A779EB">
      <w:pPr>
        <w:spacing w:after="0"/>
        <w:rPr>
          <w:rFonts w:ascii="Times New Roman" w:hAnsi="Times New Roman" w:cs="Times New Roman"/>
          <w:sz w:val="32"/>
          <w:szCs w:val="32"/>
        </w:rPr>
      </w:pPr>
      <w:r w:rsidRPr="00FC7D2D">
        <w:rPr>
          <w:rFonts w:ascii="Times New Roman" w:hAnsi="Times New Roman" w:cs="Times New Roman"/>
          <w:sz w:val="32"/>
          <w:szCs w:val="32"/>
        </w:rPr>
        <w:t>Introduction aux Ateliers par Philippe Boulier Philosophe</w:t>
      </w:r>
    </w:p>
    <w:p w14:paraId="217468EE" w14:textId="77777777" w:rsidR="00A779EB" w:rsidRPr="00FC7D2D" w:rsidRDefault="00A779EB" w:rsidP="00A779EB">
      <w:pPr>
        <w:spacing w:after="0"/>
        <w:jc w:val="center"/>
        <w:rPr>
          <w:rFonts w:ascii="Times New Roman" w:hAnsi="Times New Roman" w:cs="Times New Roman"/>
          <w:sz w:val="32"/>
          <w:szCs w:val="32"/>
        </w:rPr>
      </w:pPr>
    </w:p>
    <w:p w14:paraId="09EA2484" w14:textId="77777777" w:rsidR="00A779EB" w:rsidRPr="00FC7D2D" w:rsidRDefault="00A779EB" w:rsidP="00A779EB">
      <w:pPr>
        <w:spacing w:after="0" w:line="360" w:lineRule="auto"/>
        <w:rPr>
          <w:rFonts w:ascii="Times New Roman" w:hAnsi="Times New Roman" w:cs="Times New Roman"/>
          <w:sz w:val="32"/>
          <w:szCs w:val="32"/>
        </w:rPr>
      </w:pPr>
      <w:r w:rsidRPr="00FC7D2D">
        <w:rPr>
          <w:rFonts w:ascii="Times New Roman" w:hAnsi="Times New Roman" w:cs="Times New Roman"/>
          <w:sz w:val="32"/>
          <w:szCs w:val="32"/>
        </w:rPr>
        <w:t>Compte rendu des Ateliers</w:t>
      </w:r>
    </w:p>
    <w:p w14:paraId="76879C50" w14:textId="77777777" w:rsidR="00A779EB" w:rsidRPr="00FC7D2D" w:rsidRDefault="00A779EB" w:rsidP="00A779EB">
      <w:pPr>
        <w:spacing w:after="0" w:line="360" w:lineRule="auto"/>
        <w:rPr>
          <w:rFonts w:ascii="Times New Roman" w:hAnsi="Times New Roman" w:cs="Times New Roman"/>
          <w:sz w:val="32"/>
          <w:szCs w:val="32"/>
        </w:rPr>
      </w:pPr>
      <w:r w:rsidRPr="00FC7D2D">
        <w:rPr>
          <w:rFonts w:ascii="Times New Roman" w:hAnsi="Times New Roman" w:cs="Times New Roman"/>
          <w:sz w:val="32"/>
          <w:szCs w:val="32"/>
        </w:rPr>
        <w:t>Le Citoyen acteur de la santé et Santé et Environnement.</w:t>
      </w:r>
    </w:p>
    <w:p w14:paraId="4B84AA63" w14:textId="77777777" w:rsidR="00A779EB" w:rsidRPr="00FC7D2D" w:rsidRDefault="00A779EB" w:rsidP="00A779EB">
      <w:pPr>
        <w:spacing w:after="0" w:line="360" w:lineRule="auto"/>
        <w:rPr>
          <w:rFonts w:ascii="Times New Roman" w:hAnsi="Times New Roman" w:cs="Times New Roman"/>
          <w:sz w:val="32"/>
          <w:szCs w:val="32"/>
        </w:rPr>
      </w:pPr>
      <w:r w:rsidRPr="00FC7D2D">
        <w:rPr>
          <w:rFonts w:ascii="Times New Roman" w:hAnsi="Times New Roman" w:cs="Times New Roman"/>
          <w:sz w:val="32"/>
          <w:szCs w:val="32"/>
        </w:rPr>
        <w:t>Financement. Système de Santé. Sécurité Sociale et Mutuelles.</w:t>
      </w:r>
    </w:p>
    <w:p w14:paraId="25D69B5E" w14:textId="7C5FC5F7" w:rsidR="00A779EB" w:rsidRDefault="00A779EB" w:rsidP="00930D4D">
      <w:pPr>
        <w:spacing w:after="0" w:line="360" w:lineRule="auto"/>
        <w:rPr>
          <w:rFonts w:ascii="Times New Roman" w:hAnsi="Times New Roman" w:cs="Times New Roman"/>
          <w:sz w:val="32"/>
          <w:szCs w:val="32"/>
        </w:rPr>
      </w:pPr>
      <w:r w:rsidRPr="00FC7D2D">
        <w:rPr>
          <w:rFonts w:ascii="Times New Roman" w:hAnsi="Times New Roman" w:cs="Times New Roman"/>
          <w:sz w:val="32"/>
          <w:szCs w:val="32"/>
        </w:rPr>
        <w:t>Ethique</w:t>
      </w:r>
    </w:p>
    <w:p w14:paraId="3DB5BA7D" w14:textId="77777777" w:rsidR="00930D4D" w:rsidRPr="00FC7D2D" w:rsidRDefault="00930D4D" w:rsidP="00930D4D">
      <w:pPr>
        <w:spacing w:after="0" w:line="360" w:lineRule="auto"/>
        <w:rPr>
          <w:rFonts w:ascii="Times New Roman" w:hAnsi="Times New Roman" w:cs="Times New Roman"/>
          <w:sz w:val="32"/>
          <w:szCs w:val="32"/>
        </w:rPr>
      </w:pPr>
    </w:p>
    <w:p w14:paraId="351330C1" w14:textId="77777777" w:rsidR="00A779EB" w:rsidRPr="00FC7D2D" w:rsidRDefault="00A779EB" w:rsidP="00A779EB">
      <w:pPr>
        <w:spacing w:after="0"/>
        <w:rPr>
          <w:rFonts w:ascii="Times New Roman" w:hAnsi="Times New Roman" w:cs="Times New Roman"/>
          <w:sz w:val="32"/>
          <w:szCs w:val="32"/>
        </w:rPr>
      </w:pPr>
      <w:r w:rsidRPr="00FC7D2D">
        <w:rPr>
          <w:rFonts w:ascii="Times New Roman" w:hAnsi="Times New Roman" w:cs="Times New Roman"/>
          <w:sz w:val="32"/>
          <w:szCs w:val="32"/>
        </w:rPr>
        <w:t>Synthèse des Ateliers par Philippe Boulier Philosophe</w:t>
      </w:r>
    </w:p>
    <w:p w14:paraId="3C421A28" w14:textId="77777777" w:rsidR="00A779EB" w:rsidRPr="00FC7D2D" w:rsidRDefault="00A779EB" w:rsidP="00A779EB">
      <w:pPr>
        <w:spacing w:after="0"/>
        <w:rPr>
          <w:rFonts w:ascii="Times New Roman" w:hAnsi="Times New Roman" w:cs="Times New Roman"/>
          <w:sz w:val="32"/>
          <w:szCs w:val="32"/>
        </w:rPr>
      </w:pPr>
    </w:p>
    <w:p w14:paraId="4EF2334B" w14:textId="77777777" w:rsidR="00A779EB" w:rsidRPr="00FC7D2D" w:rsidRDefault="00A779EB" w:rsidP="00A779EB">
      <w:pPr>
        <w:rPr>
          <w:rFonts w:ascii="Times New Roman" w:hAnsi="Times New Roman" w:cs="Times New Roman"/>
          <w:sz w:val="32"/>
          <w:szCs w:val="32"/>
        </w:rPr>
      </w:pPr>
      <w:r w:rsidRPr="00FC7D2D">
        <w:rPr>
          <w:rFonts w:ascii="Times New Roman" w:hAnsi="Times New Roman" w:cs="Times New Roman"/>
          <w:sz w:val="32"/>
          <w:szCs w:val="32"/>
        </w:rPr>
        <w:t>Propositions du groupe de travail initial concernant l’amélioration du système de santé</w:t>
      </w:r>
    </w:p>
    <w:p w14:paraId="3CA69804" w14:textId="77777777" w:rsidR="00A779EB" w:rsidRPr="00FC7D2D" w:rsidRDefault="00A779EB" w:rsidP="00A779EB">
      <w:pPr>
        <w:rPr>
          <w:rFonts w:ascii="Times New Roman" w:hAnsi="Times New Roman" w:cs="Times New Roman"/>
          <w:sz w:val="32"/>
          <w:szCs w:val="32"/>
          <w:u w:val="single"/>
        </w:rPr>
      </w:pPr>
    </w:p>
    <w:p w14:paraId="5E22AE23" w14:textId="77777777" w:rsidR="00A779EB" w:rsidRPr="00FC7D2D" w:rsidRDefault="00A779EB" w:rsidP="00A779EB">
      <w:pPr>
        <w:spacing w:after="0"/>
        <w:rPr>
          <w:rFonts w:ascii="Times New Roman" w:hAnsi="Times New Roman" w:cs="Times New Roman"/>
          <w:sz w:val="32"/>
          <w:szCs w:val="32"/>
        </w:rPr>
      </w:pPr>
      <w:r w:rsidRPr="00FC7D2D">
        <w:rPr>
          <w:rFonts w:ascii="Times New Roman" w:hAnsi="Times New Roman" w:cs="Times New Roman"/>
          <w:sz w:val="32"/>
          <w:szCs w:val="32"/>
        </w:rPr>
        <w:t>Très petite bibliographie et données de base 2023 de l’OCDE.</w:t>
      </w:r>
    </w:p>
    <w:p w14:paraId="65EA94C1" w14:textId="737F6900" w:rsidR="00A779EB" w:rsidRDefault="00A779EB">
      <w:pPr>
        <w:rPr>
          <w:rFonts w:ascii="Times New Roman" w:hAnsi="Times New Roman" w:cs="Times New Roman"/>
          <w:i/>
          <w:iCs/>
          <w:sz w:val="32"/>
          <w:szCs w:val="32"/>
        </w:rPr>
      </w:pPr>
    </w:p>
    <w:p w14:paraId="4809E137" w14:textId="2A785892" w:rsidR="00D6303F" w:rsidRPr="00653832" w:rsidRDefault="00D6303F" w:rsidP="00D6303F">
      <w:pPr>
        <w:spacing w:after="0"/>
        <w:jc w:val="center"/>
        <w:rPr>
          <w:rFonts w:ascii="Times New Roman" w:hAnsi="Times New Roman" w:cs="Times New Roman"/>
          <w:i/>
          <w:iCs/>
          <w:sz w:val="32"/>
          <w:szCs w:val="32"/>
        </w:rPr>
      </w:pPr>
      <w:r w:rsidRPr="00653832">
        <w:rPr>
          <w:rFonts w:ascii="Times New Roman" w:hAnsi="Times New Roman" w:cs="Times New Roman"/>
          <w:i/>
          <w:iCs/>
          <w:sz w:val="32"/>
          <w:szCs w:val="32"/>
        </w:rPr>
        <w:lastRenderedPageBreak/>
        <w:t>Le Citoyen acteur de la santé et Santé et Environnement. / Financement. Système de Santé. Sécurité Sociale et Mutuelles. /</w:t>
      </w:r>
    </w:p>
    <w:p w14:paraId="3E11CFE0" w14:textId="77777777" w:rsidR="00D6303F" w:rsidRPr="00653832" w:rsidRDefault="00D6303F" w:rsidP="00D6303F">
      <w:pPr>
        <w:spacing w:after="0"/>
        <w:jc w:val="center"/>
        <w:rPr>
          <w:rFonts w:ascii="Times New Roman" w:hAnsi="Times New Roman" w:cs="Times New Roman"/>
          <w:i/>
          <w:iCs/>
          <w:sz w:val="32"/>
          <w:szCs w:val="32"/>
        </w:rPr>
      </w:pPr>
      <w:r w:rsidRPr="00653832">
        <w:rPr>
          <w:rFonts w:ascii="Times New Roman" w:hAnsi="Times New Roman" w:cs="Times New Roman"/>
          <w:i/>
          <w:iCs/>
          <w:sz w:val="32"/>
          <w:szCs w:val="32"/>
        </w:rPr>
        <w:t>Ethique Médicale</w:t>
      </w:r>
    </w:p>
    <w:p w14:paraId="32322F30" w14:textId="6643BDDC" w:rsidR="00D6303F" w:rsidRDefault="00D6303F" w:rsidP="001A6024">
      <w:pPr>
        <w:spacing w:after="0"/>
        <w:rPr>
          <w:rFonts w:ascii="Times New Roman" w:hAnsi="Times New Roman" w:cs="Times New Roman"/>
          <w:sz w:val="32"/>
          <w:szCs w:val="32"/>
        </w:rPr>
      </w:pPr>
      <w:r w:rsidRPr="009A4463">
        <w:rPr>
          <w:rFonts w:ascii="Times New Roman" w:hAnsi="Times New Roman" w:cs="Times New Roman"/>
          <w:sz w:val="32"/>
          <w:szCs w:val="32"/>
        </w:rPr>
        <w:t>Lieu : IFSI La Rochelle</w:t>
      </w:r>
      <w:r>
        <w:rPr>
          <w:rFonts w:ascii="Times New Roman" w:hAnsi="Times New Roman" w:cs="Times New Roman"/>
          <w:sz w:val="32"/>
          <w:szCs w:val="32"/>
        </w:rPr>
        <w:t xml:space="preserve"> </w:t>
      </w:r>
      <w:r w:rsidRPr="009A4463">
        <w:rPr>
          <w:rFonts w:ascii="Times New Roman" w:hAnsi="Times New Roman" w:cs="Times New Roman"/>
          <w:sz w:val="32"/>
          <w:szCs w:val="32"/>
        </w:rPr>
        <w:t>Date : mardi 15 avril 2025</w:t>
      </w:r>
    </w:p>
    <w:p w14:paraId="3AE7D5D5" w14:textId="77777777" w:rsidR="00686CD1" w:rsidRDefault="00686CD1" w:rsidP="001A6024">
      <w:pPr>
        <w:spacing w:after="0"/>
        <w:rPr>
          <w:rFonts w:ascii="Times New Roman" w:hAnsi="Times New Roman" w:cs="Times New Roman"/>
          <w:sz w:val="32"/>
          <w:szCs w:val="32"/>
        </w:rPr>
      </w:pPr>
    </w:p>
    <w:p w14:paraId="0E6AE158" w14:textId="3527D9C6" w:rsidR="00890F67" w:rsidRDefault="00D6303F" w:rsidP="001A6024">
      <w:pPr>
        <w:spacing w:after="0"/>
        <w:jc w:val="center"/>
        <w:rPr>
          <w:rFonts w:ascii="Times New Roman" w:hAnsi="Times New Roman" w:cs="Times New Roman"/>
          <w:b/>
          <w:bCs/>
          <w:sz w:val="36"/>
          <w:szCs w:val="36"/>
        </w:rPr>
      </w:pPr>
      <w:bookmarkStart w:id="0" w:name="_Hlk200721279"/>
      <w:r w:rsidRPr="0093120A">
        <w:rPr>
          <w:rFonts w:ascii="Times New Roman" w:hAnsi="Times New Roman" w:cs="Times New Roman"/>
          <w:b/>
          <w:bCs/>
          <w:sz w:val="36"/>
          <w:szCs w:val="36"/>
        </w:rPr>
        <w:t xml:space="preserve">Introduction </w:t>
      </w:r>
      <w:r w:rsidR="00890F67">
        <w:rPr>
          <w:rFonts w:ascii="Times New Roman" w:hAnsi="Times New Roman" w:cs="Times New Roman"/>
          <w:b/>
          <w:bCs/>
          <w:sz w:val="36"/>
          <w:szCs w:val="36"/>
        </w:rPr>
        <w:t xml:space="preserve">aux 4 Ateliers </w:t>
      </w:r>
    </w:p>
    <w:p w14:paraId="514F2111" w14:textId="48B6009F" w:rsidR="005D60A6" w:rsidRDefault="00890F67" w:rsidP="001A6024">
      <w:pPr>
        <w:spacing w:after="0"/>
        <w:jc w:val="center"/>
        <w:rPr>
          <w:rFonts w:ascii="Times New Roman" w:hAnsi="Times New Roman" w:cs="Times New Roman"/>
          <w:b/>
          <w:bCs/>
          <w:sz w:val="36"/>
          <w:szCs w:val="36"/>
        </w:rPr>
      </w:pPr>
      <w:proofErr w:type="gramStart"/>
      <w:r>
        <w:rPr>
          <w:rFonts w:ascii="Times New Roman" w:hAnsi="Times New Roman" w:cs="Times New Roman"/>
          <w:b/>
          <w:bCs/>
          <w:sz w:val="36"/>
          <w:szCs w:val="36"/>
        </w:rPr>
        <w:t>par</w:t>
      </w:r>
      <w:proofErr w:type="gramEnd"/>
      <w:r>
        <w:rPr>
          <w:rFonts w:ascii="Times New Roman" w:hAnsi="Times New Roman" w:cs="Times New Roman"/>
          <w:b/>
          <w:bCs/>
          <w:sz w:val="36"/>
          <w:szCs w:val="36"/>
        </w:rPr>
        <w:t xml:space="preserve"> Philippe Boulier Philosophe</w:t>
      </w:r>
    </w:p>
    <w:bookmarkEnd w:id="0"/>
    <w:p w14:paraId="6358E7F2" w14:textId="77777777" w:rsidR="0075401D" w:rsidRDefault="0075401D" w:rsidP="0075401D">
      <w:pPr>
        <w:jc w:val="both"/>
        <w:rPr>
          <w:rFonts w:ascii="Times New Roman" w:hAnsi="Times New Roman" w:cs="Times New Roman"/>
          <w:sz w:val="24"/>
          <w:szCs w:val="24"/>
        </w:rPr>
      </w:pPr>
    </w:p>
    <w:p w14:paraId="64C72945" w14:textId="024CCE78"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b/>
          <w:bCs/>
          <w:sz w:val="24"/>
          <w:szCs w:val="24"/>
        </w:rPr>
        <w:t>« Je vais énoncer quelques paradoxes liés à la santé, aux organisations et aux acteurs de santé</w:t>
      </w:r>
      <w:r>
        <w:rPr>
          <w:rFonts w:ascii="Times New Roman" w:hAnsi="Times New Roman" w:cs="Times New Roman"/>
          <w:sz w:val="24"/>
          <w:szCs w:val="24"/>
        </w:rPr>
        <w:t xml:space="preserve"> et je vais me servir de ces paradoxes pour </w:t>
      </w:r>
      <w:r>
        <w:rPr>
          <w:rFonts w:ascii="Times New Roman" w:hAnsi="Times New Roman" w:cs="Times New Roman"/>
          <w:b/>
          <w:bCs/>
          <w:sz w:val="24"/>
          <w:szCs w:val="24"/>
        </w:rPr>
        <w:t>balayer les quatre thèmes</w:t>
      </w:r>
      <w:r>
        <w:rPr>
          <w:rFonts w:ascii="Times New Roman" w:hAnsi="Times New Roman" w:cs="Times New Roman"/>
          <w:sz w:val="24"/>
          <w:szCs w:val="24"/>
        </w:rPr>
        <w:t xml:space="preserve"> de la soirée, à savoir : Santé et Environnement ; Financement. Système de santé et Sécurité Sociale ; le Citoyen acteur de sa santé ; Ethique médicale :</w:t>
      </w:r>
    </w:p>
    <w:p w14:paraId="47872DA8"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sz w:val="24"/>
          <w:szCs w:val="24"/>
        </w:rPr>
        <w:t xml:space="preserve">Tout d’abord, je vais partir d’une définition de la santé, celle qui nous est </w:t>
      </w:r>
      <w:r>
        <w:rPr>
          <w:rFonts w:ascii="Times New Roman" w:hAnsi="Times New Roman" w:cs="Times New Roman"/>
          <w:b/>
          <w:bCs/>
          <w:sz w:val="24"/>
          <w:szCs w:val="24"/>
        </w:rPr>
        <w:t>donnée par l’OMS</w:t>
      </w:r>
      <w:r>
        <w:rPr>
          <w:rFonts w:ascii="Times New Roman" w:hAnsi="Times New Roman" w:cs="Times New Roman"/>
          <w:sz w:val="24"/>
          <w:szCs w:val="24"/>
        </w:rPr>
        <w:t xml:space="preserve">, dans sa Constitution de 1946, qui dit la chose suivante : </w:t>
      </w:r>
    </w:p>
    <w:p w14:paraId="27EF6DF5" w14:textId="77777777" w:rsidR="0075401D" w:rsidRDefault="0075401D" w:rsidP="0075401D">
      <w:pPr>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 La santé est un état de complet bien-être physique, mental et social, et ne consiste pas seulement en une absence de maladie ou d’infirmité. » </w:t>
      </w:r>
    </w:p>
    <w:p w14:paraId="275A275F"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sz w:val="24"/>
          <w:szCs w:val="24"/>
        </w:rPr>
        <w:t xml:space="preserve">La santé n’est donc </w:t>
      </w:r>
      <w:r>
        <w:rPr>
          <w:rFonts w:ascii="Times New Roman" w:hAnsi="Times New Roman" w:cs="Times New Roman"/>
          <w:b/>
          <w:bCs/>
          <w:sz w:val="24"/>
          <w:szCs w:val="24"/>
        </w:rPr>
        <w:t>pas seulement « négative »</w:t>
      </w:r>
      <w:r>
        <w:rPr>
          <w:rFonts w:ascii="Times New Roman" w:hAnsi="Times New Roman" w:cs="Times New Roman"/>
          <w:sz w:val="24"/>
          <w:szCs w:val="24"/>
        </w:rPr>
        <w:t xml:space="preserve"> (une absence de dysfonctionnements), mais positive (un certain état d’être). </w:t>
      </w:r>
    </w:p>
    <w:p w14:paraId="48A53968" w14:textId="77777777" w:rsidR="0075401D" w:rsidRDefault="0075401D" w:rsidP="0075401D">
      <w:pPr>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A ce titre, la santé est un bien. </w:t>
      </w:r>
    </w:p>
    <w:p w14:paraId="05983914" w14:textId="77777777" w:rsidR="0075401D" w:rsidRDefault="0075401D" w:rsidP="0075401D">
      <w:pPr>
        <w:ind w:firstLine="567"/>
        <w:jc w:val="both"/>
        <w:rPr>
          <w:rFonts w:ascii="Times New Roman" w:hAnsi="Times New Roman" w:cs="Times New Roman"/>
          <w:b/>
          <w:bCs/>
          <w:sz w:val="24"/>
          <w:szCs w:val="24"/>
        </w:rPr>
      </w:pPr>
      <w:r>
        <w:rPr>
          <w:rFonts w:ascii="Times New Roman" w:hAnsi="Times New Roman" w:cs="Times New Roman"/>
          <w:b/>
          <w:bCs/>
          <w:sz w:val="24"/>
          <w:szCs w:val="24"/>
        </w:rPr>
        <w:t>C’est même plus qu’un bien : c’est une « valeur ».</w:t>
      </w:r>
      <w:r>
        <w:rPr>
          <w:rFonts w:ascii="Times New Roman" w:hAnsi="Times New Roman" w:cs="Times New Roman"/>
          <w:sz w:val="24"/>
          <w:szCs w:val="24"/>
        </w:rPr>
        <w:t xml:space="preserve"> </w:t>
      </w:r>
      <w:r>
        <w:rPr>
          <w:rFonts w:ascii="Times New Roman" w:hAnsi="Times New Roman" w:cs="Times New Roman"/>
          <w:b/>
          <w:bCs/>
          <w:sz w:val="24"/>
          <w:szCs w:val="24"/>
        </w:rPr>
        <w:t>Nietzsche</w:t>
      </w:r>
      <w:r>
        <w:rPr>
          <w:rFonts w:ascii="Times New Roman" w:hAnsi="Times New Roman" w:cs="Times New Roman"/>
          <w:sz w:val="24"/>
          <w:szCs w:val="24"/>
        </w:rPr>
        <w:t xml:space="preserve"> disait même que la vie, la vitalité, la force vitale, la puissance de vie, la volonté de puissance de la vie, est </w:t>
      </w:r>
      <w:r>
        <w:rPr>
          <w:rFonts w:ascii="Times New Roman" w:hAnsi="Times New Roman" w:cs="Times New Roman"/>
          <w:b/>
          <w:bCs/>
          <w:sz w:val="24"/>
          <w:szCs w:val="24"/>
        </w:rPr>
        <w:t>la valeur de toutes les valeurs</w:t>
      </w:r>
      <w:r>
        <w:rPr>
          <w:rFonts w:ascii="Times New Roman" w:hAnsi="Times New Roman" w:cs="Times New Roman"/>
          <w:sz w:val="24"/>
          <w:szCs w:val="24"/>
        </w:rPr>
        <w:t xml:space="preserve">, car nous donnons de la valeur aux autres choses parce que nous sommes vivants. C’est donc la vie et la vitalité en nous qui </w:t>
      </w:r>
      <w:r>
        <w:rPr>
          <w:rFonts w:ascii="Times New Roman" w:hAnsi="Times New Roman" w:cs="Times New Roman"/>
          <w:sz w:val="24"/>
          <w:szCs w:val="24"/>
          <w:u w:val="single"/>
        </w:rPr>
        <w:t>conditionnent l’estimation de toutes les autres valeurs et, à ce titre, elle est inestimable = elle n’a pas de « prix »</w:t>
      </w:r>
      <w:r>
        <w:rPr>
          <w:rFonts w:ascii="Times New Roman" w:hAnsi="Times New Roman" w:cs="Times New Roman"/>
          <w:sz w:val="24"/>
          <w:szCs w:val="24"/>
        </w:rPr>
        <w:t>.</w:t>
      </w:r>
    </w:p>
    <w:p w14:paraId="3BD27621"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sz w:val="24"/>
          <w:szCs w:val="24"/>
        </w:rPr>
        <w:t>La santé est peut-être</w:t>
      </w:r>
      <w:r>
        <w:rPr>
          <w:rFonts w:ascii="Times New Roman" w:hAnsi="Times New Roman" w:cs="Times New Roman"/>
          <w:b/>
          <w:bCs/>
          <w:sz w:val="24"/>
          <w:szCs w:val="24"/>
        </w:rPr>
        <w:t xml:space="preserve"> le bien qui conditionne la jouissance de tous les autres </w:t>
      </w:r>
      <w:r>
        <w:rPr>
          <w:rFonts w:ascii="Times New Roman" w:hAnsi="Times New Roman" w:cs="Times New Roman"/>
          <w:sz w:val="24"/>
          <w:szCs w:val="24"/>
        </w:rPr>
        <w:t xml:space="preserve">: on jouit difficilement de la vie, quand on ne jouit pas d’une bonne santé. Toutefois, c’est un bien </w:t>
      </w:r>
      <w:r>
        <w:rPr>
          <w:rFonts w:ascii="Times New Roman" w:hAnsi="Times New Roman" w:cs="Times New Roman"/>
          <w:b/>
          <w:bCs/>
          <w:sz w:val="24"/>
          <w:szCs w:val="24"/>
        </w:rPr>
        <w:t>à la fois dont on jouit et dont on ne jouit pas</w:t>
      </w:r>
      <w:r>
        <w:rPr>
          <w:rFonts w:ascii="Times New Roman" w:hAnsi="Times New Roman" w:cs="Times New Roman"/>
          <w:sz w:val="24"/>
          <w:szCs w:val="24"/>
        </w:rPr>
        <w:t xml:space="preserve">. En effet, quand on est en bonne santé, mais, le plus souvent, on ne ressent pas sa propre bonne santé. On ressent surtout la maladie, le dysfonctionnement ou la douleur, ces choses qui nous font prendre conscience du bien qui était le nôtre, lorsque nous n’étions pas malades. </w:t>
      </w:r>
      <w:r>
        <w:rPr>
          <w:rFonts w:ascii="Times New Roman" w:hAnsi="Times New Roman" w:cs="Times New Roman"/>
          <w:b/>
          <w:bCs/>
          <w:sz w:val="24"/>
          <w:szCs w:val="24"/>
        </w:rPr>
        <w:t>La santé est donc, paradoxalement, moins facile à définir que la maladie = que la privation de santé</w:t>
      </w:r>
      <w:r>
        <w:rPr>
          <w:rFonts w:ascii="Times New Roman" w:hAnsi="Times New Roman" w:cs="Times New Roman"/>
          <w:sz w:val="24"/>
          <w:szCs w:val="24"/>
        </w:rPr>
        <w:t>.</w:t>
      </w:r>
    </w:p>
    <w:p w14:paraId="140A9CDE"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b/>
          <w:bCs/>
          <w:sz w:val="24"/>
          <w:szCs w:val="24"/>
        </w:rPr>
        <w:t>La vision de la santé et de la maladie est, en réalité, culturelle</w:t>
      </w:r>
      <w:r>
        <w:rPr>
          <w:rFonts w:ascii="Times New Roman" w:hAnsi="Times New Roman" w:cs="Times New Roman"/>
          <w:sz w:val="24"/>
          <w:szCs w:val="24"/>
        </w:rPr>
        <w:t xml:space="preserve">. </w:t>
      </w:r>
    </w:p>
    <w:p w14:paraId="7630B20F"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sz w:val="24"/>
          <w:szCs w:val="24"/>
        </w:rPr>
        <w:t xml:space="preserve">A notre époque, </w:t>
      </w:r>
      <w:r>
        <w:rPr>
          <w:rFonts w:ascii="Times New Roman" w:hAnsi="Times New Roman" w:cs="Times New Roman"/>
          <w:b/>
          <w:bCs/>
          <w:sz w:val="24"/>
          <w:szCs w:val="24"/>
        </w:rPr>
        <w:t>nous avons une image « marketing » de la santé</w:t>
      </w:r>
      <w:r>
        <w:rPr>
          <w:rFonts w:ascii="Times New Roman" w:hAnsi="Times New Roman" w:cs="Times New Roman"/>
          <w:sz w:val="24"/>
          <w:szCs w:val="24"/>
        </w:rPr>
        <w:t xml:space="preserve"> : une image de tonus, de dynamisme, de tonicité, de réactivité. Le problème de </w:t>
      </w:r>
      <w:r>
        <w:rPr>
          <w:rFonts w:ascii="Times New Roman" w:hAnsi="Times New Roman" w:cs="Times New Roman"/>
          <w:b/>
          <w:bCs/>
          <w:sz w:val="24"/>
          <w:szCs w:val="24"/>
        </w:rPr>
        <w:t>cette santé normative</w:t>
      </w:r>
      <w:r>
        <w:rPr>
          <w:rFonts w:ascii="Times New Roman" w:hAnsi="Times New Roman" w:cs="Times New Roman"/>
          <w:sz w:val="24"/>
          <w:szCs w:val="24"/>
        </w:rPr>
        <w:t xml:space="preserve"> est qu’elle est liée à l’idée de </w:t>
      </w:r>
      <w:r>
        <w:rPr>
          <w:rFonts w:ascii="Times New Roman" w:hAnsi="Times New Roman" w:cs="Times New Roman"/>
          <w:b/>
          <w:bCs/>
          <w:sz w:val="24"/>
          <w:szCs w:val="24"/>
        </w:rPr>
        <w:t>performance</w:t>
      </w:r>
      <w:r>
        <w:rPr>
          <w:rFonts w:ascii="Times New Roman" w:hAnsi="Times New Roman" w:cs="Times New Roman"/>
          <w:sz w:val="24"/>
          <w:szCs w:val="24"/>
        </w:rPr>
        <w:t>. La santé est, non seulement intégrée à un marché (qui a des produits à vendre et qui sont de qualité), mais c’est aussi un impératif moderne de la société de production (être productif).</w:t>
      </w:r>
    </w:p>
    <w:p w14:paraId="452BD93E"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Autre caractéristique de notre époque : nous abordons la santé comme un </w:t>
      </w:r>
      <w:r>
        <w:rPr>
          <w:rFonts w:ascii="Times New Roman" w:hAnsi="Times New Roman" w:cs="Times New Roman"/>
          <w:b/>
          <w:bCs/>
          <w:sz w:val="24"/>
          <w:szCs w:val="24"/>
        </w:rPr>
        <w:t>fait individuel</w:t>
      </w:r>
      <w:r>
        <w:rPr>
          <w:rFonts w:ascii="Times New Roman" w:hAnsi="Times New Roman" w:cs="Times New Roman"/>
          <w:sz w:val="24"/>
          <w:szCs w:val="24"/>
        </w:rPr>
        <w:t xml:space="preserve"> : un individu est en bonne ou mauvaise santé ; santé et la maladie sont des états d’une personne. Toutefois, la santé a longtemps été conçue comme </w:t>
      </w:r>
      <w:r>
        <w:rPr>
          <w:rFonts w:ascii="Times New Roman" w:hAnsi="Times New Roman" w:cs="Times New Roman"/>
          <w:b/>
          <w:bCs/>
          <w:sz w:val="24"/>
          <w:szCs w:val="24"/>
        </w:rPr>
        <w:t>une relation à l’univers</w:t>
      </w:r>
      <w:r>
        <w:rPr>
          <w:rFonts w:ascii="Times New Roman" w:hAnsi="Times New Roman" w:cs="Times New Roman"/>
          <w:sz w:val="24"/>
          <w:szCs w:val="24"/>
        </w:rPr>
        <w:t xml:space="preserve">. </w:t>
      </w:r>
    </w:p>
    <w:p w14:paraId="3E39F9AA"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sz w:val="24"/>
          <w:szCs w:val="24"/>
        </w:rPr>
        <w:t xml:space="preserve">Un exemple : on trouve </w:t>
      </w:r>
      <w:r>
        <w:rPr>
          <w:rFonts w:ascii="Times New Roman" w:hAnsi="Times New Roman" w:cs="Times New Roman"/>
          <w:b/>
          <w:bCs/>
          <w:sz w:val="24"/>
          <w:szCs w:val="24"/>
        </w:rPr>
        <w:t>Marc-Aurèle</w:t>
      </w:r>
      <w:r>
        <w:rPr>
          <w:rFonts w:ascii="Times New Roman" w:hAnsi="Times New Roman" w:cs="Times New Roman"/>
          <w:sz w:val="24"/>
          <w:szCs w:val="24"/>
        </w:rPr>
        <w:t xml:space="preserve">, le célèbre penseur stoïcien, l’idée que ma maladie fait partie de la santé du monde. Ma maladie s’inscrit au sein d’un univers harmonieux et cet univers peut prescrire – comme un médecin – qu’une douleur ou une maladie affecte quelqu’un dans un point de l’univers. </w:t>
      </w:r>
    </w:p>
    <w:p w14:paraId="512BB5F0"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sz w:val="24"/>
          <w:szCs w:val="24"/>
        </w:rPr>
        <w:t xml:space="preserve">Autre exemple célèbre : </w:t>
      </w:r>
      <w:r>
        <w:rPr>
          <w:rFonts w:ascii="Times New Roman" w:hAnsi="Times New Roman" w:cs="Times New Roman"/>
          <w:b/>
          <w:bCs/>
          <w:sz w:val="24"/>
          <w:szCs w:val="24"/>
        </w:rPr>
        <w:t>Blaise Pascal considère que la maladie est une chose à embrasser</w:t>
      </w:r>
      <w:r>
        <w:rPr>
          <w:rFonts w:ascii="Times New Roman" w:hAnsi="Times New Roman" w:cs="Times New Roman"/>
          <w:sz w:val="24"/>
          <w:szCs w:val="24"/>
        </w:rPr>
        <w:t xml:space="preserve"> : Prière pour demander à Dieu le bon usage des maladies. C’est une occasion pour se détourner des vanités du monde : </w:t>
      </w:r>
      <w:r>
        <w:rPr>
          <w:rFonts w:ascii="Times New Roman" w:hAnsi="Times New Roman" w:cs="Times New Roman"/>
          <w:i/>
          <w:iCs/>
          <w:sz w:val="24"/>
          <w:szCs w:val="24"/>
        </w:rPr>
        <w:t>« Et puisque la corruption de ma nature est telle qu’elle me rend vos faveurs pernicieuses, faites, ô mon Dieu ! que votre grâce toute puissante me rende vos châtiments salutaires. »</w:t>
      </w:r>
    </w:p>
    <w:p w14:paraId="14EFA775" w14:textId="77777777" w:rsidR="0075401D" w:rsidRDefault="0075401D" w:rsidP="0075401D">
      <w:pPr>
        <w:ind w:firstLine="567"/>
        <w:jc w:val="both"/>
        <w:rPr>
          <w:rFonts w:ascii="Times New Roman" w:hAnsi="Times New Roman" w:cs="Times New Roman"/>
          <w:i/>
          <w:iCs/>
          <w:sz w:val="24"/>
          <w:szCs w:val="24"/>
        </w:rPr>
      </w:pPr>
      <w:r>
        <w:rPr>
          <w:rFonts w:ascii="Times New Roman" w:hAnsi="Times New Roman" w:cs="Times New Roman"/>
          <w:sz w:val="24"/>
          <w:szCs w:val="24"/>
        </w:rPr>
        <w:t xml:space="preserve">Peut-être que ces idées paraissent désuètes, </w:t>
      </w:r>
      <w:r>
        <w:rPr>
          <w:rFonts w:ascii="Times New Roman" w:hAnsi="Times New Roman" w:cs="Times New Roman"/>
          <w:b/>
          <w:bCs/>
          <w:sz w:val="24"/>
          <w:szCs w:val="24"/>
        </w:rPr>
        <w:t>il n’est pas sûr que notre santé soit toujours bon signe, paradoxalement</w:t>
      </w:r>
      <w:r>
        <w:rPr>
          <w:rFonts w:ascii="Times New Roman" w:hAnsi="Times New Roman" w:cs="Times New Roman"/>
          <w:sz w:val="24"/>
          <w:szCs w:val="24"/>
        </w:rPr>
        <w:t xml:space="preserve">. Jiddu Krishnamurti disait : </w:t>
      </w:r>
      <w:r>
        <w:rPr>
          <w:rFonts w:ascii="Times New Roman" w:hAnsi="Times New Roman" w:cs="Times New Roman"/>
          <w:i/>
          <w:iCs/>
          <w:sz w:val="24"/>
          <w:szCs w:val="24"/>
        </w:rPr>
        <w:t>« Ce n'est pas un signe de bonne santé mentale d'être bien adapté à une société malade ».</w:t>
      </w:r>
    </w:p>
    <w:p w14:paraId="48F8033A"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sz w:val="24"/>
          <w:szCs w:val="24"/>
        </w:rPr>
        <w:t xml:space="preserve">Cela veut dire quoi ? Cela veut dire que </w:t>
      </w:r>
      <w:r>
        <w:rPr>
          <w:rFonts w:ascii="Times New Roman" w:hAnsi="Times New Roman" w:cs="Times New Roman"/>
          <w:b/>
          <w:bCs/>
          <w:sz w:val="24"/>
          <w:szCs w:val="24"/>
        </w:rPr>
        <w:t>la santé est relationnelle</w:t>
      </w:r>
      <w:r>
        <w:rPr>
          <w:rFonts w:ascii="Times New Roman" w:hAnsi="Times New Roman" w:cs="Times New Roman"/>
          <w:sz w:val="24"/>
          <w:szCs w:val="24"/>
        </w:rPr>
        <w:t> : relation à soi, aux autres, à son environnement (familial, social, économique, moral, culturel, politique), et au sens qu’on donne à sa vie.</w:t>
      </w:r>
    </w:p>
    <w:p w14:paraId="6DA0AC19"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sz w:val="24"/>
          <w:szCs w:val="24"/>
        </w:rPr>
        <w:t xml:space="preserve">Par conséquent, </w:t>
      </w:r>
      <w:r>
        <w:rPr>
          <w:rFonts w:ascii="Times New Roman" w:hAnsi="Times New Roman" w:cs="Times New Roman"/>
          <w:b/>
          <w:bCs/>
          <w:sz w:val="24"/>
          <w:szCs w:val="24"/>
        </w:rPr>
        <w:t>toute approche de la santé se doit d’être holistique</w:t>
      </w:r>
      <w:r>
        <w:rPr>
          <w:rFonts w:ascii="Times New Roman" w:hAnsi="Times New Roman" w:cs="Times New Roman"/>
          <w:sz w:val="24"/>
          <w:szCs w:val="24"/>
        </w:rPr>
        <w:t xml:space="preserve"> et c’est le sens de cette soirée. </w:t>
      </w:r>
    </w:p>
    <w:p w14:paraId="47F727BA"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b/>
          <w:bCs/>
          <w:sz w:val="24"/>
          <w:szCs w:val="24"/>
        </w:rPr>
        <w:t>Il est question, ce soir, du citoyen « acteur » de la santé</w:t>
      </w:r>
      <w:r>
        <w:rPr>
          <w:rFonts w:ascii="Times New Roman" w:hAnsi="Times New Roman" w:cs="Times New Roman"/>
          <w:sz w:val="24"/>
          <w:szCs w:val="24"/>
        </w:rPr>
        <w:t xml:space="preserve">. Cela renvoie à un enjeu fondamental de sens : est-ce que, quand on est malade, on est un « patient » (modèle passivité) ou un agent de sa vie, plus ou moins empêché dans nos capacités d’actions ? C’est </w:t>
      </w:r>
      <w:r>
        <w:rPr>
          <w:rFonts w:ascii="Times New Roman" w:hAnsi="Times New Roman" w:cs="Times New Roman"/>
          <w:b/>
          <w:bCs/>
          <w:sz w:val="24"/>
          <w:szCs w:val="24"/>
        </w:rPr>
        <w:t>Sartre</w:t>
      </w:r>
      <w:r>
        <w:rPr>
          <w:rFonts w:ascii="Times New Roman" w:hAnsi="Times New Roman" w:cs="Times New Roman"/>
          <w:sz w:val="24"/>
          <w:szCs w:val="24"/>
        </w:rPr>
        <w:t xml:space="preserve"> qui disait que, tant qu’on peut faire des choix, malgré les maladies, rien n’est diminué dans nos possibilités d’existence : nous avons toujours à décider du sens de notre vie (Cahiers pour une morale. 1947-1948).  </w:t>
      </w:r>
    </w:p>
    <w:p w14:paraId="68B8C919" w14:textId="77777777" w:rsidR="0075401D" w:rsidRDefault="0075401D" w:rsidP="0075401D">
      <w:pPr>
        <w:spacing w:after="0"/>
        <w:jc w:val="center"/>
        <w:rPr>
          <w:rFonts w:ascii="Times New Roman" w:hAnsi="Times New Roman" w:cs="Times New Roman"/>
          <w:kern w:val="0"/>
          <w:sz w:val="24"/>
          <w:szCs w:val="24"/>
          <w14:ligatures w14:val="none"/>
        </w:rPr>
      </w:pPr>
      <w:r>
        <w:rPr>
          <w:rFonts w:ascii="Times New Roman" w:hAnsi="Times New Roman" w:cs="Times New Roman"/>
          <w:b/>
          <w:bCs/>
          <w:kern w:val="0"/>
          <w:sz w:val="24"/>
          <w:szCs w:val="24"/>
          <w14:ligatures w14:val="none"/>
        </w:rPr>
        <w:t>La santé n’a pas de prix, comme on l’a dit, et pourtant elle peut coûter très cher, d’autant plus cher que, paradoxalement, la maladie est un marché</w:t>
      </w:r>
      <w:r>
        <w:rPr>
          <w:rFonts w:ascii="Times New Roman" w:hAnsi="Times New Roman" w:cs="Times New Roman"/>
          <w:kern w:val="0"/>
          <w:sz w:val="24"/>
          <w:szCs w:val="24"/>
          <w14:ligatures w14:val="none"/>
        </w:rPr>
        <w:t xml:space="preserve"> qui peut rapporter gros. </w:t>
      </w:r>
    </w:p>
    <w:p w14:paraId="0ACF1802" w14:textId="1407ABF0" w:rsidR="0075401D" w:rsidRDefault="0075401D" w:rsidP="0075401D">
      <w:pPr>
        <w:spacing w:after="0"/>
        <w:rPr>
          <w:rFonts w:ascii="Times New Roman" w:hAnsi="Times New Roman" w:cs="Times New Roman"/>
          <w:kern w:val="0"/>
          <w:sz w:val="24"/>
          <w:szCs w:val="24"/>
          <w14:ligatures w14:val="none"/>
        </w:rPr>
      </w:pPr>
      <w:r>
        <w:rPr>
          <w:rFonts w:ascii="Times New Roman" w:hAnsi="Times New Roman" w:cs="Times New Roman"/>
          <w:b/>
          <w:bCs/>
          <w:kern w:val="0"/>
          <w:sz w:val="24"/>
          <w:szCs w:val="24"/>
          <w14:ligatures w14:val="none"/>
        </w:rPr>
        <w:t>Certaines grandes sociétés unifient le marché de la chimie et de la santé :</w:t>
      </w:r>
      <w:r>
        <w:rPr>
          <w:rFonts w:ascii="Times New Roman" w:hAnsi="Times New Roman" w:cs="Times New Roman"/>
          <w:kern w:val="0"/>
          <w:sz w:val="24"/>
          <w:szCs w:val="24"/>
          <w14:ligatures w14:val="none"/>
        </w:rPr>
        <w:t xml:space="preserve"> en effet, </w:t>
      </w:r>
    </w:p>
    <w:p w14:paraId="38A0C5F9" w14:textId="77777777" w:rsidR="0075401D" w:rsidRDefault="0075401D" w:rsidP="0075401D">
      <w:pPr>
        <w:ind w:firstLine="567"/>
        <w:jc w:val="both"/>
        <w:rPr>
          <w:rFonts w:ascii="Times New Roman" w:hAnsi="Times New Roman" w:cs="Times New Roman"/>
          <w:sz w:val="24"/>
          <w:szCs w:val="24"/>
        </w:rPr>
      </w:pPr>
      <w:proofErr w:type="gramStart"/>
      <w:r>
        <w:rPr>
          <w:rFonts w:ascii="Times New Roman" w:hAnsi="Times New Roman" w:cs="Times New Roman"/>
          <w:sz w:val="24"/>
          <w:szCs w:val="24"/>
        </w:rPr>
        <w:t>elles</w:t>
      </w:r>
      <w:proofErr w:type="gramEnd"/>
      <w:r>
        <w:rPr>
          <w:rFonts w:ascii="Times New Roman" w:hAnsi="Times New Roman" w:cs="Times New Roman"/>
          <w:sz w:val="24"/>
          <w:szCs w:val="24"/>
        </w:rPr>
        <w:t xml:space="preserve"> produisent, d’un côté, les traitements chimiques de l’agroalimentaire et, de l’autre, les médicaments pour soigner certaines maladies dont on suspecte que l’origine puisse être des traitements chimiques. C’est le cas de Syngenta Group (société d’origine suisse, actuellement chinoise), le numéro 1 mondial sur le marché des pesticides : société chimique et agroalimentaire. C’est le cas de Bayer : chimie, agrochimie, pharmaceutique, impliquée dans le traitement des maladies (partenariat entre Bayer et Resilience : accompagnement des patients traités pour un cancer par hormonothérapie ; traitement des maladies cardiovasculaires)</w:t>
      </w:r>
    </w:p>
    <w:p w14:paraId="0AD7B1B5" w14:textId="77777777" w:rsidR="0075401D" w:rsidRDefault="0075401D" w:rsidP="0075401D">
      <w:pPr>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Ce qui amène naturellement à un autre thème de la soirée : l’environnement. </w:t>
      </w:r>
      <w:r>
        <w:rPr>
          <w:rFonts w:ascii="Times New Roman" w:hAnsi="Times New Roman" w:cs="Times New Roman"/>
          <w:sz w:val="24"/>
          <w:szCs w:val="24"/>
        </w:rPr>
        <w:t>Nous le savons : la cause des maladies est, parfois ou souvent, étrangère au corps qu’on cherche à soigner pour guérir la maladie (régime de vie, alimentation, maladie de civilisation, etc.)</w:t>
      </w:r>
      <w:r>
        <w:rPr>
          <w:rFonts w:ascii="Times New Roman" w:hAnsi="Times New Roman" w:cs="Times New Roman"/>
          <w:b/>
          <w:bCs/>
          <w:sz w:val="24"/>
          <w:szCs w:val="24"/>
        </w:rPr>
        <w:t>. La santé humaine commence avant le corps de l’être humain : elle commence par son environnement</w:t>
      </w:r>
      <w:r>
        <w:rPr>
          <w:rFonts w:ascii="Times New Roman" w:hAnsi="Times New Roman" w:cs="Times New Roman"/>
          <w:sz w:val="24"/>
          <w:szCs w:val="24"/>
        </w:rPr>
        <w:t xml:space="preserve"> : </w:t>
      </w:r>
      <w:r>
        <w:rPr>
          <w:rFonts w:ascii="Times New Roman" w:hAnsi="Times New Roman" w:cs="Times New Roman"/>
          <w:b/>
          <w:bCs/>
          <w:sz w:val="24"/>
          <w:szCs w:val="24"/>
        </w:rPr>
        <w:t>l’atmosphère qu’il respire et les êtres qu’il mange</w:t>
      </w:r>
      <w:r>
        <w:rPr>
          <w:rFonts w:ascii="Times New Roman" w:hAnsi="Times New Roman" w:cs="Times New Roman"/>
          <w:sz w:val="24"/>
          <w:szCs w:val="24"/>
        </w:rPr>
        <w:t xml:space="preserve">. Or, pour maintenir ces êtres en bonne santé (poissons, végétaux, céréales, les animaux de « viande »), on les traite, on les vaccine contre des maladies ou des parasites. Parfois, ces êtres sont </w:t>
      </w:r>
      <w:r>
        <w:rPr>
          <w:rFonts w:ascii="Times New Roman" w:hAnsi="Times New Roman" w:cs="Times New Roman"/>
          <w:b/>
          <w:bCs/>
          <w:sz w:val="24"/>
          <w:szCs w:val="24"/>
        </w:rPr>
        <w:t>déjà malades</w:t>
      </w:r>
      <w:r>
        <w:rPr>
          <w:rFonts w:ascii="Times New Roman" w:hAnsi="Times New Roman" w:cs="Times New Roman"/>
          <w:sz w:val="24"/>
          <w:szCs w:val="24"/>
        </w:rPr>
        <w:t xml:space="preserve"> et maintenus en vie ou en condition par des médicaments. Les produits qu’on utilise (supposément) pour leur santé peuvent être en partie nocifs pour l’homme. Ainsi, </w:t>
      </w:r>
      <w:r>
        <w:rPr>
          <w:rFonts w:ascii="Times New Roman" w:hAnsi="Times New Roman" w:cs="Times New Roman"/>
          <w:sz w:val="24"/>
          <w:szCs w:val="24"/>
        </w:rPr>
        <w:lastRenderedPageBreak/>
        <w:t xml:space="preserve">l’être humain se nourrit parfois de ce qui le rend malade : cela vaut pour ses </w:t>
      </w:r>
      <w:r>
        <w:rPr>
          <w:rFonts w:ascii="Times New Roman" w:hAnsi="Times New Roman" w:cs="Times New Roman"/>
          <w:b/>
          <w:bCs/>
          <w:sz w:val="24"/>
          <w:szCs w:val="24"/>
        </w:rPr>
        <w:t>nourritures physiques et ses nourritures psychiques</w:t>
      </w:r>
      <w:r>
        <w:rPr>
          <w:rFonts w:ascii="Times New Roman" w:hAnsi="Times New Roman" w:cs="Times New Roman"/>
          <w:sz w:val="24"/>
          <w:szCs w:val="24"/>
        </w:rPr>
        <w:t xml:space="preserve"> (peut-être qu’une partie de la société dans laquelle il vit – ses normes, ses valeurs, injonctions – a une part de toxicité mentale). De quoi se nourrit-on ? De quelles pensées ? De quelles relations sociales ? </w:t>
      </w:r>
      <w:r>
        <w:rPr>
          <w:rFonts w:ascii="Times New Roman" w:hAnsi="Times New Roman" w:cs="Times New Roman"/>
          <w:b/>
          <w:bCs/>
          <w:sz w:val="24"/>
          <w:szCs w:val="24"/>
        </w:rPr>
        <w:t xml:space="preserve">Les maladies commencent donc avant l’alimentation : </w:t>
      </w:r>
      <w:r>
        <w:rPr>
          <w:rFonts w:ascii="Times New Roman" w:hAnsi="Times New Roman" w:cs="Times New Roman"/>
          <w:sz w:val="24"/>
          <w:szCs w:val="24"/>
        </w:rPr>
        <w:t xml:space="preserve">chez les végétaux et animaux. Les sociétés agrochimiques disent avoir à gérer d'abord </w:t>
      </w:r>
      <w:r>
        <w:rPr>
          <w:rFonts w:ascii="Times New Roman" w:hAnsi="Times New Roman" w:cs="Times New Roman"/>
          <w:sz w:val="24"/>
          <w:szCs w:val="24"/>
          <w:u w:val="single"/>
        </w:rPr>
        <w:t>les maladies des plantes</w:t>
      </w:r>
      <w:r>
        <w:rPr>
          <w:rFonts w:ascii="Times New Roman" w:hAnsi="Times New Roman" w:cs="Times New Roman"/>
          <w:sz w:val="24"/>
          <w:szCs w:val="24"/>
        </w:rPr>
        <w:t xml:space="preserve"> : lourde utilisation de produits phytosanitaires donc.</w:t>
      </w:r>
    </w:p>
    <w:p w14:paraId="0FC934D7"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b/>
          <w:bCs/>
          <w:sz w:val="24"/>
          <w:szCs w:val="24"/>
        </w:rPr>
        <w:t>Touchant l’organisation de la santé et les acteurs du soin maintenant : les soignants ont, dans certains cas, l’impression d’une dissonance cognitive</w:t>
      </w:r>
      <w:r>
        <w:rPr>
          <w:rFonts w:ascii="Times New Roman" w:hAnsi="Times New Roman" w:cs="Times New Roman"/>
          <w:sz w:val="24"/>
          <w:szCs w:val="24"/>
        </w:rPr>
        <w:t xml:space="preserve">. En effet, l’organisation de leur travail, leur rythme de travail et les procédures mises en place dans les institutions de santé sont ressenties par eux comme des causes de souffrance, voire comme </w:t>
      </w:r>
      <w:r>
        <w:rPr>
          <w:rFonts w:ascii="Times New Roman" w:hAnsi="Times New Roman" w:cs="Times New Roman"/>
          <w:b/>
          <w:bCs/>
          <w:sz w:val="24"/>
          <w:szCs w:val="24"/>
        </w:rPr>
        <w:t>pathogènes</w:t>
      </w:r>
      <w:r>
        <w:rPr>
          <w:rFonts w:ascii="Times New Roman" w:hAnsi="Times New Roman" w:cs="Times New Roman"/>
          <w:sz w:val="24"/>
          <w:szCs w:val="24"/>
        </w:rPr>
        <w:t xml:space="preserve">. Les soignants, par exemple </w:t>
      </w:r>
      <w:r>
        <w:rPr>
          <w:rFonts w:ascii="Times New Roman" w:hAnsi="Times New Roman" w:cs="Times New Roman"/>
          <w:b/>
          <w:bCs/>
          <w:sz w:val="24"/>
          <w:szCs w:val="24"/>
        </w:rPr>
        <w:t>en Ehpad</w:t>
      </w:r>
      <w:r>
        <w:rPr>
          <w:rFonts w:ascii="Times New Roman" w:hAnsi="Times New Roman" w:cs="Times New Roman"/>
          <w:sz w:val="24"/>
          <w:szCs w:val="24"/>
        </w:rPr>
        <w:t xml:space="preserve">, ont parfois le sentiment que les conditions dans lesquelles ils exécutent leur « soin » les conduisent à être maltraitants avec les résidents. Ainsi, ils se vivent, dans l’organisation du soin, comme </w:t>
      </w:r>
      <w:r>
        <w:rPr>
          <w:rFonts w:ascii="Times New Roman" w:hAnsi="Times New Roman" w:cs="Times New Roman"/>
          <w:b/>
          <w:bCs/>
          <w:sz w:val="24"/>
          <w:szCs w:val="24"/>
        </w:rPr>
        <w:t>les acteurs d’une prestation contradictoire</w:t>
      </w:r>
      <w:r>
        <w:rPr>
          <w:rFonts w:ascii="Times New Roman" w:hAnsi="Times New Roman" w:cs="Times New Roman"/>
          <w:sz w:val="24"/>
          <w:szCs w:val="24"/>
        </w:rPr>
        <w:t xml:space="preserve">. </w:t>
      </w:r>
    </w:p>
    <w:p w14:paraId="34FCC58B" w14:textId="77777777" w:rsidR="0075401D" w:rsidRDefault="0075401D" w:rsidP="0075401D">
      <w:pPr>
        <w:ind w:firstLine="567"/>
        <w:jc w:val="both"/>
        <w:rPr>
          <w:rFonts w:ascii="Times New Roman" w:hAnsi="Times New Roman" w:cs="Times New Roman"/>
          <w:sz w:val="24"/>
          <w:szCs w:val="24"/>
        </w:rPr>
      </w:pPr>
    </w:p>
    <w:p w14:paraId="60332A21" w14:textId="77777777" w:rsidR="0075401D" w:rsidRDefault="0075401D" w:rsidP="0075401D">
      <w:pPr>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Beaucoup de nouveaux enjeux éthiques sont liés à l’évolution de la technologie : </w:t>
      </w:r>
    </w:p>
    <w:p w14:paraId="25E41C84"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b/>
          <w:bCs/>
          <w:sz w:val="24"/>
          <w:szCs w:val="24"/>
        </w:rPr>
        <w:t>L’introduction des thérapies géniques.</w:t>
      </w:r>
      <w:r>
        <w:rPr>
          <w:rFonts w:ascii="Times New Roman" w:hAnsi="Times New Roman" w:cs="Times New Roman"/>
          <w:sz w:val="24"/>
          <w:szCs w:val="24"/>
        </w:rPr>
        <w:t xml:space="preserve"> Si mon corps m’appartient, n’ai-je pas le droit de le modifier génétiquement ? Est-ce que mon génome m’appartient ? Quelle est ma part de responsabilité comme héritier du passé et légataire de mes gènes ? </w:t>
      </w:r>
    </w:p>
    <w:p w14:paraId="3B26B657"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b/>
          <w:bCs/>
          <w:sz w:val="24"/>
          <w:szCs w:val="24"/>
        </w:rPr>
        <w:t>L’introduction de l’intelligence artificielle avec les diagnostics automatiques</w:t>
      </w:r>
      <w:r>
        <w:rPr>
          <w:rFonts w:ascii="Times New Roman" w:hAnsi="Times New Roman" w:cs="Times New Roman"/>
          <w:sz w:val="24"/>
          <w:szCs w:val="24"/>
        </w:rPr>
        <w:t>, dont certains craignent que le paramétrage produise une inflation (artificielle, c’est le cas de le dire) sur les diagnostics de maladie.</w:t>
      </w:r>
    </w:p>
    <w:p w14:paraId="07DA8B4F" w14:textId="00D96A52" w:rsidR="009B3A51" w:rsidRDefault="0075401D" w:rsidP="0075401D">
      <w:pPr>
        <w:ind w:firstLine="567"/>
        <w:jc w:val="both"/>
        <w:rPr>
          <w:rFonts w:ascii="Times New Roman" w:hAnsi="Times New Roman" w:cs="Times New Roman"/>
          <w:b/>
          <w:bCs/>
          <w:sz w:val="24"/>
          <w:szCs w:val="24"/>
        </w:rPr>
      </w:pPr>
      <w:r>
        <w:rPr>
          <w:rFonts w:ascii="Times New Roman" w:hAnsi="Times New Roman" w:cs="Times New Roman"/>
          <w:b/>
          <w:bCs/>
          <w:kern w:val="0"/>
          <w:sz w:val="24"/>
          <w:szCs w:val="24"/>
          <w14:ligatures w14:val="none"/>
        </w:rPr>
        <w:t>Transhumanisme :</w:t>
      </w:r>
      <w:r>
        <w:rPr>
          <w:rFonts w:ascii="Times New Roman" w:hAnsi="Times New Roman" w:cs="Times New Roman"/>
          <w:kern w:val="0"/>
          <w:sz w:val="24"/>
          <w:szCs w:val="24"/>
          <w14:ligatures w14:val="none"/>
        </w:rPr>
        <w:t xml:space="preserve"> certains transhumanistes, aujourd’hui, considèrent </w:t>
      </w:r>
      <w:r>
        <w:rPr>
          <w:rFonts w:ascii="Times New Roman" w:hAnsi="Times New Roman" w:cs="Times New Roman"/>
          <w:b/>
          <w:bCs/>
          <w:kern w:val="0"/>
          <w:sz w:val="24"/>
          <w:szCs w:val="24"/>
          <w14:ligatures w14:val="none"/>
        </w:rPr>
        <w:t>le vieillissement</w:t>
      </w:r>
      <w:r>
        <w:rPr>
          <w:rFonts w:ascii="Times New Roman" w:hAnsi="Times New Roman" w:cs="Times New Roman"/>
          <w:kern w:val="0"/>
          <w:sz w:val="24"/>
          <w:szCs w:val="24"/>
          <w14:ligatures w14:val="none"/>
        </w:rPr>
        <w:t xml:space="preserve"> comme une maladie dont il faudrait guérir. Leur argumentaire est très simple : si la source de certaines maladies (comme les dégénérescences</w:t>
      </w:r>
      <w:r>
        <w:rPr>
          <w:rFonts w:ascii="Times New Roman" w:hAnsi="Times New Roman" w:cs="Times New Roman"/>
          <w:sz w:val="24"/>
          <w:szCs w:val="24"/>
        </w:rPr>
        <w:t>) est le vieillissement, alors le vie</w:t>
      </w:r>
      <w:r w:rsidR="007D465B">
        <w:rPr>
          <w:rFonts w:ascii="Times New Roman" w:hAnsi="Times New Roman" w:cs="Times New Roman"/>
          <w:sz w:val="24"/>
          <w:szCs w:val="24"/>
        </w:rPr>
        <w:t>illissement doit être considéré</w:t>
      </w:r>
      <w:r>
        <w:rPr>
          <w:rFonts w:ascii="Times New Roman" w:hAnsi="Times New Roman" w:cs="Times New Roman"/>
          <w:sz w:val="24"/>
          <w:szCs w:val="24"/>
        </w:rPr>
        <w:t xml:space="preserve"> comme une maladie dont on pourrait guérir par un renouvellement cellulaire indéfini. A ceux qui objecteraient que </w:t>
      </w:r>
      <w:r>
        <w:rPr>
          <w:rFonts w:ascii="Times New Roman" w:hAnsi="Times New Roman" w:cs="Times New Roman"/>
          <w:b/>
          <w:bCs/>
          <w:sz w:val="24"/>
          <w:szCs w:val="24"/>
        </w:rPr>
        <w:t>le vieillissement est naturel, on pourrait répondre que certaines maladies le sont aussi</w:t>
      </w:r>
      <w:r>
        <w:rPr>
          <w:rFonts w:ascii="Times New Roman" w:hAnsi="Times New Roman" w:cs="Times New Roman"/>
          <w:sz w:val="24"/>
          <w:szCs w:val="24"/>
        </w:rPr>
        <w:t>.</w:t>
      </w:r>
      <w:r w:rsidRPr="0075401D">
        <w:rPr>
          <w:rFonts w:ascii="Times New Roman" w:hAnsi="Times New Roman" w:cs="Times New Roman"/>
          <w:b/>
          <w:bCs/>
          <w:sz w:val="24"/>
          <w:szCs w:val="24"/>
        </w:rPr>
        <w:t xml:space="preserve"> </w:t>
      </w:r>
    </w:p>
    <w:p w14:paraId="184B9663" w14:textId="77777777" w:rsidR="009B3A51" w:rsidRPr="008724EC" w:rsidRDefault="009B3A51" w:rsidP="009B3A51">
      <w:pPr>
        <w:ind w:firstLine="567"/>
        <w:jc w:val="both"/>
        <w:rPr>
          <w:rFonts w:ascii="Times New Roman" w:hAnsi="Times New Roman" w:cs="Times New Roman"/>
          <w:b/>
          <w:bCs/>
          <w:sz w:val="24"/>
          <w:szCs w:val="24"/>
        </w:rPr>
      </w:pPr>
      <w:r w:rsidRPr="008724EC">
        <w:rPr>
          <w:rFonts w:ascii="Times New Roman" w:hAnsi="Times New Roman" w:cs="Times New Roman"/>
          <w:b/>
          <w:bCs/>
          <w:sz w:val="24"/>
          <w:szCs w:val="24"/>
        </w:rPr>
        <w:t xml:space="preserve">Conclusion : </w:t>
      </w:r>
    </w:p>
    <w:p w14:paraId="2C82CA4A" w14:textId="01E57E8C" w:rsidR="0075401D" w:rsidRDefault="0075401D" w:rsidP="00C95E0D">
      <w:pPr>
        <w:ind w:firstLine="567"/>
        <w:jc w:val="both"/>
        <w:rPr>
          <w:rFonts w:ascii="Times New Roman" w:hAnsi="Times New Roman" w:cs="Times New Roman"/>
          <w:sz w:val="24"/>
          <w:szCs w:val="24"/>
        </w:rPr>
      </w:pPr>
      <w:r>
        <w:rPr>
          <w:rFonts w:ascii="Times New Roman" w:hAnsi="Times New Roman" w:cs="Times New Roman"/>
          <w:b/>
          <w:bCs/>
          <w:sz w:val="24"/>
          <w:szCs w:val="24"/>
        </w:rPr>
        <w:t>Il y a, évidemment, ce paradoxe que l’être humain est le seul être qui se rend malade par son régime de vie</w:t>
      </w:r>
      <w:r>
        <w:rPr>
          <w:rFonts w:ascii="Times New Roman" w:hAnsi="Times New Roman" w:cs="Times New Roman"/>
          <w:sz w:val="24"/>
          <w:szCs w:val="24"/>
        </w:rPr>
        <w:t xml:space="preserve">. </w:t>
      </w:r>
    </w:p>
    <w:p w14:paraId="0CD2C3D2" w14:textId="760DB476"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sz w:val="24"/>
          <w:szCs w:val="24"/>
        </w:rPr>
        <w:t>Plusieurs hypothèses ont été formulée</w:t>
      </w:r>
      <w:r w:rsidR="00435765">
        <w:rPr>
          <w:rFonts w:ascii="Times New Roman" w:hAnsi="Times New Roman" w:cs="Times New Roman"/>
          <w:sz w:val="24"/>
          <w:szCs w:val="24"/>
        </w:rPr>
        <w:t>s</w:t>
      </w:r>
      <w:r>
        <w:rPr>
          <w:rFonts w:ascii="Times New Roman" w:hAnsi="Times New Roman" w:cs="Times New Roman"/>
          <w:sz w:val="24"/>
          <w:szCs w:val="24"/>
        </w:rPr>
        <w:t xml:space="preserve"> sur ce fait très étrange que l’humain, contrairement aux animaux, se rend malade. </w:t>
      </w:r>
    </w:p>
    <w:p w14:paraId="0CAF161A" w14:textId="77777777" w:rsidR="0075401D" w:rsidRDefault="0075401D" w:rsidP="0075401D">
      <w:pPr>
        <w:jc w:val="both"/>
        <w:rPr>
          <w:rFonts w:ascii="Times New Roman" w:hAnsi="Times New Roman" w:cs="Times New Roman"/>
          <w:sz w:val="24"/>
          <w:szCs w:val="24"/>
        </w:rPr>
      </w:pPr>
      <w:r>
        <w:rPr>
          <w:rFonts w:ascii="Times New Roman" w:hAnsi="Times New Roman" w:cs="Times New Roman"/>
          <w:b/>
          <w:bCs/>
          <w:sz w:val="24"/>
          <w:szCs w:val="24"/>
        </w:rPr>
        <w:t>Quelques hypothèses</w:t>
      </w:r>
      <w:r>
        <w:rPr>
          <w:rFonts w:ascii="Times New Roman" w:hAnsi="Times New Roman" w:cs="Times New Roman"/>
          <w:sz w:val="24"/>
          <w:szCs w:val="24"/>
        </w:rPr>
        <w:t xml:space="preserve"> ont été formulées à ce sujet au cours de l’histoire de la pensée : </w:t>
      </w:r>
    </w:p>
    <w:p w14:paraId="33EF8983" w14:textId="77777777" w:rsidR="0075401D" w:rsidRDefault="0075401D" w:rsidP="0075401D">
      <w:pPr>
        <w:pStyle w:val="Paragraphedeliste"/>
        <w:numPr>
          <w:ilvl w:val="0"/>
          <w:numId w:val="12"/>
        </w:numPr>
        <w:spacing w:line="256" w:lineRule="auto"/>
        <w:jc w:val="both"/>
        <w:rPr>
          <w:rFonts w:ascii="Times New Roman" w:hAnsi="Times New Roman" w:cs="Times New Roman"/>
          <w:sz w:val="24"/>
          <w:szCs w:val="24"/>
        </w:rPr>
      </w:pPr>
      <w:proofErr w:type="gramStart"/>
      <w:r>
        <w:rPr>
          <w:rFonts w:ascii="Times New Roman" w:hAnsi="Times New Roman" w:cs="Times New Roman"/>
          <w:b/>
          <w:bCs/>
          <w:sz w:val="24"/>
          <w:szCs w:val="24"/>
        </w:rPr>
        <w:t>le</w:t>
      </w:r>
      <w:proofErr w:type="gramEnd"/>
      <w:r>
        <w:rPr>
          <w:rFonts w:ascii="Times New Roman" w:hAnsi="Times New Roman" w:cs="Times New Roman"/>
          <w:b/>
          <w:bCs/>
          <w:sz w:val="24"/>
          <w:szCs w:val="24"/>
        </w:rPr>
        <w:t xml:space="preserve"> dérèglement de l’être humain</w:t>
      </w:r>
      <w:r>
        <w:rPr>
          <w:rFonts w:ascii="Times New Roman" w:hAnsi="Times New Roman" w:cs="Times New Roman"/>
          <w:sz w:val="24"/>
          <w:szCs w:val="24"/>
        </w:rPr>
        <w:t xml:space="preserve"> = le fait de ne pas avoir de règle instinctive dans son alimentation, son régime de vie, ses mœurs, sa vie sexuelle, ses consommations (Aristote : </w:t>
      </w:r>
      <w:r>
        <w:rPr>
          <w:rFonts w:ascii="Times New Roman" w:hAnsi="Times New Roman" w:cs="Times New Roman"/>
          <w:i/>
          <w:iCs/>
          <w:sz w:val="24"/>
          <w:szCs w:val="24"/>
        </w:rPr>
        <w:t>« le meilleur et le pire des animaux » </w:t>
      </w:r>
      <w:r>
        <w:rPr>
          <w:rFonts w:ascii="Times New Roman" w:hAnsi="Times New Roman" w:cs="Times New Roman"/>
          <w:sz w:val="24"/>
          <w:szCs w:val="24"/>
        </w:rPr>
        <w:t xml:space="preserve">; Montaigne : le dérèglement vs la règle de l’instinct ; Rousseau : le libre-arbitre : </w:t>
      </w:r>
      <w:r>
        <w:rPr>
          <w:rFonts w:ascii="Times New Roman" w:hAnsi="Times New Roman" w:cs="Times New Roman"/>
          <w:i/>
          <w:iCs/>
          <w:sz w:val="24"/>
          <w:szCs w:val="24"/>
        </w:rPr>
        <w:t>« la volonté parle encore quand la nature se tait »</w:t>
      </w:r>
      <w:r>
        <w:rPr>
          <w:rFonts w:ascii="Times New Roman" w:hAnsi="Times New Roman" w:cs="Times New Roman"/>
          <w:sz w:val="24"/>
          <w:szCs w:val="24"/>
        </w:rPr>
        <w:t xml:space="preserve"> = être dénaturé) ; </w:t>
      </w:r>
    </w:p>
    <w:p w14:paraId="077B248F" w14:textId="77777777" w:rsidR="0075401D" w:rsidRDefault="0075401D" w:rsidP="0075401D">
      <w:pPr>
        <w:pStyle w:val="Paragraphedeliste"/>
        <w:jc w:val="both"/>
        <w:rPr>
          <w:rFonts w:ascii="Times New Roman" w:hAnsi="Times New Roman" w:cs="Times New Roman"/>
          <w:sz w:val="24"/>
          <w:szCs w:val="24"/>
        </w:rPr>
      </w:pPr>
    </w:p>
    <w:p w14:paraId="1A363DBF" w14:textId="77777777" w:rsidR="0075401D" w:rsidRDefault="0075401D" w:rsidP="0075401D">
      <w:pPr>
        <w:pStyle w:val="Paragraphedeliste"/>
        <w:numPr>
          <w:ilvl w:val="0"/>
          <w:numId w:val="12"/>
        </w:numPr>
        <w:spacing w:line="256" w:lineRule="auto"/>
        <w:jc w:val="both"/>
        <w:rPr>
          <w:rFonts w:ascii="Times New Roman" w:hAnsi="Times New Roman" w:cs="Times New Roman"/>
          <w:sz w:val="24"/>
          <w:szCs w:val="24"/>
        </w:rPr>
      </w:pPr>
      <w:proofErr w:type="gramStart"/>
      <w:r>
        <w:rPr>
          <w:rFonts w:ascii="Times New Roman" w:hAnsi="Times New Roman" w:cs="Times New Roman"/>
          <w:b/>
          <w:bCs/>
          <w:sz w:val="24"/>
          <w:szCs w:val="24"/>
        </w:rPr>
        <w:t>la</w:t>
      </w:r>
      <w:proofErr w:type="gramEnd"/>
      <w:r>
        <w:rPr>
          <w:rFonts w:ascii="Times New Roman" w:hAnsi="Times New Roman" w:cs="Times New Roman"/>
          <w:b/>
          <w:bCs/>
          <w:sz w:val="24"/>
          <w:szCs w:val="24"/>
        </w:rPr>
        <w:t xml:space="preserve"> conscience morale</w:t>
      </w:r>
      <w:r>
        <w:rPr>
          <w:rFonts w:ascii="Times New Roman" w:hAnsi="Times New Roman" w:cs="Times New Roman"/>
          <w:sz w:val="24"/>
          <w:szCs w:val="24"/>
        </w:rPr>
        <w:t xml:space="preserve"> (Nietzsche et le poids de la culpabilité) ; les névroses (Freud) ; </w:t>
      </w:r>
    </w:p>
    <w:p w14:paraId="2DEB79EA" w14:textId="77777777" w:rsidR="0075401D" w:rsidRDefault="0075401D" w:rsidP="0075401D">
      <w:pPr>
        <w:pStyle w:val="Paragraphedeliste"/>
        <w:jc w:val="both"/>
        <w:rPr>
          <w:rFonts w:ascii="Times New Roman" w:hAnsi="Times New Roman" w:cs="Times New Roman"/>
          <w:sz w:val="24"/>
          <w:szCs w:val="24"/>
        </w:rPr>
      </w:pPr>
    </w:p>
    <w:p w14:paraId="3DB0E252" w14:textId="77777777" w:rsidR="0075401D" w:rsidRDefault="0075401D" w:rsidP="0075401D">
      <w:pPr>
        <w:pStyle w:val="Paragraphedeliste"/>
        <w:numPr>
          <w:ilvl w:val="0"/>
          <w:numId w:val="12"/>
        </w:numPr>
        <w:spacing w:line="256" w:lineRule="auto"/>
        <w:jc w:val="both"/>
        <w:rPr>
          <w:rFonts w:ascii="Times New Roman" w:hAnsi="Times New Roman" w:cs="Times New Roman"/>
          <w:sz w:val="24"/>
          <w:szCs w:val="24"/>
        </w:rPr>
      </w:pPr>
      <w:proofErr w:type="gramStart"/>
      <w:r>
        <w:rPr>
          <w:rFonts w:ascii="Times New Roman" w:hAnsi="Times New Roman" w:cs="Times New Roman"/>
          <w:b/>
          <w:bCs/>
          <w:sz w:val="24"/>
          <w:szCs w:val="24"/>
        </w:rPr>
        <w:lastRenderedPageBreak/>
        <w:t>les</w:t>
      </w:r>
      <w:proofErr w:type="gramEnd"/>
      <w:r>
        <w:rPr>
          <w:rFonts w:ascii="Times New Roman" w:hAnsi="Times New Roman" w:cs="Times New Roman"/>
          <w:b/>
          <w:bCs/>
          <w:sz w:val="24"/>
          <w:szCs w:val="24"/>
        </w:rPr>
        <w:t xml:space="preserve"> maladies de civilisation liée à l’organisation du travail et aux produits</w:t>
      </w:r>
      <w:r>
        <w:rPr>
          <w:rFonts w:ascii="Times New Roman" w:hAnsi="Times New Roman" w:cs="Times New Roman"/>
          <w:sz w:val="24"/>
          <w:szCs w:val="24"/>
        </w:rPr>
        <w:t xml:space="preserve"> de consommation : stress, productivité, rendement, burn out, mauvaises alimentations, pollution, perturbateurs divers, vie déphasée par rapport à la nature et au cycle naturel. La maladie est alors la part dysfonctionnelle d’un système qui continue à fonctionner et ce système demande à la médecine de réparer les individus humains épuisés ou de résorber la part de souffrance qui les empêche de continuer à fonctionner dans le système de production. </w:t>
      </w:r>
    </w:p>
    <w:p w14:paraId="45E7353C" w14:textId="77777777" w:rsidR="0075401D" w:rsidRDefault="0075401D" w:rsidP="0075401D">
      <w:pPr>
        <w:ind w:firstLine="567"/>
        <w:jc w:val="both"/>
        <w:rPr>
          <w:rFonts w:ascii="Times New Roman" w:hAnsi="Times New Roman" w:cs="Times New Roman"/>
          <w:sz w:val="24"/>
          <w:szCs w:val="24"/>
        </w:rPr>
      </w:pPr>
    </w:p>
    <w:p w14:paraId="4B5ECBA1" w14:textId="46F5C972"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b/>
          <w:bCs/>
          <w:kern w:val="0"/>
          <w:sz w:val="24"/>
          <w:szCs w:val="24"/>
          <w14:ligatures w14:val="none"/>
        </w:rPr>
        <w:t>L’humain est donc le seul être qui se rend malade</w:t>
      </w:r>
      <w:r>
        <w:rPr>
          <w:rFonts w:ascii="Times New Roman" w:hAnsi="Times New Roman" w:cs="Times New Roman"/>
          <w:kern w:val="0"/>
          <w:sz w:val="24"/>
          <w:szCs w:val="24"/>
          <w14:ligatures w14:val="none"/>
        </w:rPr>
        <w:t> </w:t>
      </w:r>
      <w:r>
        <w:rPr>
          <w:rFonts w:ascii="Times New Roman" w:hAnsi="Times New Roman" w:cs="Times New Roman"/>
          <w:kern w:val="0"/>
          <w:sz w:val="24"/>
          <w:szCs w:val="24"/>
          <w:u w:val="single"/>
          <w14:ligatures w14:val="none"/>
        </w:rPr>
        <w:t>: par son organisation sociale (burn out, solitude), ses relations sociales (dépression), sa production</w:t>
      </w:r>
      <w:r>
        <w:rPr>
          <w:rFonts w:ascii="Times New Roman" w:hAnsi="Times New Roman" w:cs="Times New Roman"/>
          <w:kern w:val="0"/>
          <w:sz w:val="24"/>
          <w:szCs w:val="24"/>
          <w14:ligatures w14:val="none"/>
        </w:rPr>
        <w:t xml:space="preserve"> (contamination,</w:t>
      </w:r>
      <w:r w:rsidRPr="0075401D">
        <w:rPr>
          <w:rFonts w:ascii="Times New Roman" w:hAnsi="Times New Roman" w:cs="Times New Roman"/>
          <w:sz w:val="24"/>
          <w:szCs w:val="24"/>
        </w:rPr>
        <w:t xml:space="preserve"> </w:t>
      </w:r>
      <w:r>
        <w:rPr>
          <w:rFonts w:ascii="Times New Roman" w:hAnsi="Times New Roman" w:cs="Times New Roman"/>
          <w:sz w:val="24"/>
          <w:szCs w:val="24"/>
        </w:rPr>
        <w:t xml:space="preserve">pollution), sa morale (inhibition, censure), ses croyances (croire ou non en soi, en sa nature viciée, sa culpabilité), ses consommations, sa gloutonnerie, son régime de vie, etc. </w:t>
      </w:r>
    </w:p>
    <w:p w14:paraId="0EB6B330"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sz w:val="24"/>
          <w:szCs w:val="24"/>
        </w:rPr>
        <w:t xml:space="preserve">L’être humain est donc </w:t>
      </w:r>
      <w:r>
        <w:rPr>
          <w:rFonts w:ascii="Times New Roman" w:hAnsi="Times New Roman" w:cs="Times New Roman"/>
          <w:b/>
          <w:bCs/>
          <w:sz w:val="24"/>
          <w:szCs w:val="24"/>
        </w:rPr>
        <w:t>un être qui cherche à comprendre sa santé et sa maladie et à organiser les conditions de sa santé, puisqu’il peut si facilement s’en priver.</w:t>
      </w:r>
      <w:r>
        <w:rPr>
          <w:rFonts w:ascii="Times New Roman" w:hAnsi="Times New Roman" w:cs="Times New Roman"/>
          <w:sz w:val="24"/>
          <w:szCs w:val="24"/>
        </w:rPr>
        <w:t xml:space="preserve"> </w:t>
      </w:r>
    </w:p>
    <w:p w14:paraId="1204E7CC"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sz w:val="24"/>
          <w:szCs w:val="24"/>
        </w:rPr>
        <w:t xml:space="preserve">La santé est donc bien </w:t>
      </w:r>
      <w:r>
        <w:rPr>
          <w:rFonts w:ascii="Times New Roman" w:hAnsi="Times New Roman" w:cs="Times New Roman"/>
          <w:b/>
          <w:bCs/>
          <w:sz w:val="24"/>
          <w:szCs w:val="24"/>
        </w:rPr>
        <w:t>plus qu’un « bien-être ». Elle met en jeu notre rapport à la vie</w:t>
      </w:r>
      <w:r>
        <w:rPr>
          <w:rFonts w:ascii="Times New Roman" w:hAnsi="Times New Roman" w:cs="Times New Roman"/>
          <w:sz w:val="24"/>
          <w:szCs w:val="24"/>
        </w:rPr>
        <w:t xml:space="preserve">, aux autres, au monde qui nous entoure. </w:t>
      </w:r>
    </w:p>
    <w:p w14:paraId="613D28CA"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sz w:val="24"/>
          <w:szCs w:val="24"/>
        </w:rPr>
        <w:t xml:space="preserve">Notre vie a un sens et nos maladies ont un sens ; il y a une symbolique des organes et des pathologies. On ne se fait pas, par hasard, un ulcère à l’estomac. Trouver un sens à notre vie, une utilité, un accomplissement personnel : tout cela concerne aussi notre santé. </w:t>
      </w:r>
      <w:r>
        <w:rPr>
          <w:rFonts w:ascii="Times New Roman" w:hAnsi="Times New Roman" w:cs="Times New Roman"/>
          <w:b/>
          <w:bCs/>
          <w:sz w:val="24"/>
          <w:szCs w:val="24"/>
        </w:rPr>
        <w:t>Santé : harmonie relationnelle à soi, aux autres et au monde</w:t>
      </w:r>
      <w:r>
        <w:rPr>
          <w:rFonts w:ascii="Times New Roman" w:hAnsi="Times New Roman" w:cs="Times New Roman"/>
          <w:sz w:val="24"/>
          <w:szCs w:val="24"/>
        </w:rPr>
        <w:t xml:space="preserve">. </w:t>
      </w:r>
    </w:p>
    <w:p w14:paraId="0252C99E" w14:textId="77777777" w:rsidR="0075401D" w:rsidRDefault="0075401D" w:rsidP="0075401D">
      <w:pPr>
        <w:ind w:firstLine="567"/>
        <w:jc w:val="both"/>
        <w:rPr>
          <w:rFonts w:ascii="Times New Roman" w:hAnsi="Times New Roman" w:cs="Times New Roman"/>
          <w:sz w:val="24"/>
          <w:szCs w:val="24"/>
        </w:rPr>
      </w:pPr>
      <w:r>
        <w:rPr>
          <w:rFonts w:ascii="Times New Roman" w:hAnsi="Times New Roman" w:cs="Times New Roman"/>
          <w:sz w:val="24"/>
          <w:szCs w:val="24"/>
        </w:rPr>
        <w:t xml:space="preserve">Elle est liée à notre bonheur personnel ou notre malheur. Vous connaissez peut-être cette phrase -apocryphe- de </w:t>
      </w:r>
      <w:r>
        <w:rPr>
          <w:rFonts w:ascii="Times New Roman" w:hAnsi="Times New Roman" w:cs="Times New Roman"/>
          <w:b/>
          <w:bCs/>
          <w:sz w:val="24"/>
          <w:szCs w:val="24"/>
        </w:rPr>
        <w:t>Voltaire (1694-1778)</w:t>
      </w:r>
      <w:r>
        <w:rPr>
          <w:rFonts w:ascii="Times New Roman" w:hAnsi="Times New Roman" w:cs="Times New Roman"/>
          <w:sz w:val="24"/>
          <w:szCs w:val="24"/>
        </w:rPr>
        <w:t xml:space="preserve"> : </w:t>
      </w:r>
    </w:p>
    <w:p w14:paraId="3D0D6C05" w14:textId="77777777" w:rsidR="0075401D" w:rsidRPr="00C95E0D" w:rsidRDefault="0075401D" w:rsidP="0075401D">
      <w:pPr>
        <w:ind w:firstLine="567"/>
        <w:jc w:val="both"/>
        <w:rPr>
          <w:rFonts w:ascii="Times New Roman" w:hAnsi="Times New Roman" w:cs="Times New Roman"/>
          <w:i/>
          <w:iCs/>
          <w:sz w:val="32"/>
          <w:szCs w:val="32"/>
        </w:rPr>
      </w:pPr>
      <w:r w:rsidRPr="00C95E0D">
        <w:rPr>
          <w:rFonts w:ascii="Times New Roman" w:hAnsi="Times New Roman" w:cs="Times New Roman"/>
          <w:i/>
          <w:iCs/>
          <w:sz w:val="32"/>
          <w:szCs w:val="32"/>
        </w:rPr>
        <w:t>« J’ai décidé d’être heureux, parce que c’est bon pour la santé ».</w:t>
      </w:r>
    </w:p>
    <w:p w14:paraId="1432D6FC" w14:textId="51F229A5" w:rsidR="0075401D" w:rsidRDefault="0075401D" w:rsidP="0075401D">
      <w:pPr>
        <w:ind w:firstLine="567"/>
        <w:jc w:val="both"/>
        <w:rPr>
          <w:rFonts w:ascii="Times New Roman" w:hAnsi="Times New Roman" w:cs="Times New Roman"/>
          <w:sz w:val="24"/>
          <w:szCs w:val="24"/>
        </w:rPr>
      </w:pPr>
    </w:p>
    <w:p w14:paraId="734CEDF6" w14:textId="77777777" w:rsidR="0075401D" w:rsidRDefault="0075401D" w:rsidP="0075401D">
      <w:pPr>
        <w:ind w:firstLine="567"/>
        <w:jc w:val="both"/>
        <w:rPr>
          <w:rFonts w:ascii="Times New Roman" w:hAnsi="Times New Roman" w:cs="Times New Roman"/>
          <w:sz w:val="24"/>
          <w:szCs w:val="24"/>
        </w:rPr>
      </w:pPr>
    </w:p>
    <w:p w14:paraId="6951D885" w14:textId="77777777" w:rsidR="0075401D" w:rsidRDefault="0075401D" w:rsidP="0075401D">
      <w:pPr>
        <w:ind w:firstLine="567"/>
        <w:jc w:val="both"/>
        <w:rPr>
          <w:rFonts w:ascii="Times New Roman" w:hAnsi="Times New Roman" w:cs="Times New Roman"/>
          <w:kern w:val="0"/>
          <w:sz w:val="24"/>
          <w:szCs w:val="24"/>
          <w14:ligatures w14:val="none"/>
        </w:rPr>
      </w:pPr>
    </w:p>
    <w:p w14:paraId="7D6E480D" w14:textId="77777777" w:rsidR="0075401D" w:rsidRDefault="0075401D" w:rsidP="0075401D">
      <w:pPr>
        <w:spacing w:after="0"/>
        <w:jc w:val="center"/>
        <w:rPr>
          <w:rFonts w:ascii="Times New Roman" w:hAnsi="Times New Roman" w:cs="Times New Roman"/>
          <w:b/>
          <w:bCs/>
          <w:sz w:val="36"/>
          <w:szCs w:val="36"/>
        </w:rPr>
      </w:pPr>
    </w:p>
    <w:p w14:paraId="1390CD72" w14:textId="5F4A2495" w:rsidR="0075401D" w:rsidRPr="0093120A" w:rsidRDefault="001824C5" w:rsidP="001A6024">
      <w:pPr>
        <w:spacing w:after="0"/>
        <w:jc w:val="center"/>
        <w:rPr>
          <w:rFonts w:ascii="Times New Roman" w:hAnsi="Times New Roman" w:cs="Times New Roman"/>
          <w:b/>
          <w:bCs/>
          <w:sz w:val="36"/>
          <w:szCs w:val="36"/>
        </w:rPr>
      </w:pPr>
      <w:bookmarkStart w:id="1" w:name="_Hlk200721364"/>
      <w:r>
        <w:rPr>
          <w:rFonts w:ascii="Times New Roman" w:hAnsi="Times New Roman" w:cs="Times New Roman"/>
          <w:b/>
          <w:bCs/>
          <w:sz w:val="36"/>
          <w:szCs w:val="36"/>
        </w:rPr>
        <w:t>Compte rendu des Ateliers</w:t>
      </w:r>
    </w:p>
    <w:bookmarkEnd w:id="1"/>
    <w:p w14:paraId="73C6802F" w14:textId="77777777" w:rsidR="00D6303F" w:rsidRPr="0093120A" w:rsidRDefault="00D6303F" w:rsidP="005D60A6">
      <w:pPr>
        <w:spacing w:after="0"/>
        <w:rPr>
          <w:rFonts w:ascii="Times New Roman" w:hAnsi="Times New Roman" w:cs="Times New Roman"/>
          <w:sz w:val="36"/>
          <w:szCs w:val="36"/>
        </w:rPr>
      </w:pPr>
    </w:p>
    <w:p w14:paraId="273B5F9A" w14:textId="77777777" w:rsidR="00DF75F8" w:rsidRDefault="00DF75F8" w:rsidP="00231225">
      <w:pPr>
        <w:spacing w:after="0"/>
        <w:jc w:val="right"/>
        <w:rPr>
          <w:rFonts w:ascii="Times New Roman" w:hAnsi="Times New Roman" w:cs="Times New Roman"/>
          <w:sz w:val="28"/>
          <w:szCs w:val="28"/>
        </w:rPr>
      </w:pPr>
    </w:p>
    <w:p w14:paraId="43319EC1" w14:textId="3A0C3A8B" w:rsidR="00DF75F8" w:rsidRPr="0031077A" w:rsidRDefault="001A6024" w:rsidP="0031077A">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31077A">
        <w:rPr>
          <w:rFonts w:ascii="Times New Roman" w:hAnsi="Times New Roman" w:cs="Times New Roman"/>
          <w:sz w:val="24"/>
          <w:szCs w:val="24"/>
        </w:rPr>
        <w:t>Nous voudrions</w:t>
      </w:r>
      <w:r w:rsidR="00DF75F8" w:rsidRPr="0031077A">
        <w:rPr>
          <w:rFonts w:ascii="Times New Roman" w:hAnsi="Times New Roman" w:cs="Times New Roman"/>
          <w:sz w:val="24"/>
          <w:szCs w:val="24"/>
        </w:rPr>
        <w:t xml:space="preserve"> dire en exergue de ce</w:t>
      </w:r>
      <w:r w:rsidR="008B1AD3" w:rsidRPr="0031077A">
        <w:rPr>
          <w:rFonts w:ascii="Times New Roman" w:hAnsi="Times New Roman" w:cs="Times New Roman"/>
          <w:sz w:val="24"/>
          <w:szCs w:val="24"/>
        </w:rPr>
        <w:t>s</w:t>
      </w:r>
      <w:r w:rsidR="00DF75F8" w:rsidRPr="0031077A">
        <w:rPr>
          <w:rFonts w:ascii="Times New Roman" w:hAnsi="Times New Roman" w:cs="Times New Roman"/>
          <w:sz w:val="24"/>
          <w:szCs w:val="24"/>
        </w:rPr>
        <w:t xml:space="preserve"> compte</w:t>
      </w:r>
      <w:r w:rsidR="008B1AD3" w:rsidRPr="0031077A">
        <w:rPr>
          <w:rFonts w:ascii="Times New Roman" w:hAnsi="Times New Roman" w:cs="Times New Roman"/>
          <w:sz w:val="24"/>
          <w:szCs w:val="24"/>
        </w:rPr>
        <w:t>s</w:t>
      </w:r>
      <w:r w:rsidR="00DF75F8" w:rsidRPr="0031077A">
        <w:rPr>
          <w:rFonts w:ascii="Times New Roman" w:hAnsi="Times New Roman" w:cs="Times New Roman"/>
          <w:sz w:val="24"/>
          <w:szCs w:val="24"/>
        </w:rPr>
        <w:t>-rendu</w:t>
      </w:r>
      <w:r w:rsidR="008B1AD3" w:rsidRPr="0031077A">
        <w:rPr>
          <w:rFonts w:ascii="Times New Roman" w:hAnsi="Times New Roman" w:cs="Times New Roman"/>
          <w:sz w:val="24"/>
          <w:szCs w:val="24"/>
        </w:rPr>
        <w:t>s</w:t>
      </w:r>
      <w:r w:rsidR="00DF75F8" w:rsidRPr="0031077A">
        <w:rPr>
          <w:rFonts w:ascii="Times New Roman" w:hAnsi="Times New Roman" w:cs="Times New Roman"/>
          <w:sz w:val="24"/>
          <w:szCs w:val="24"/>
        </w:rPr>
        <w:t xml:space="preserve"> qu’aucun des participants des ateliers dans ses interventions n’a oublié la qualité et le dévouement des personnels de santé. Mais </w:t>
      </w:r>
      <w:r w:rsidRPr="0031077A">
        <w:rPr>
          <w:rFonts w:ascii="Times New Roman" w:hAnsi="Times New Roman" w:cs="Times New Roman"/>
          <w:sz w:val="24"/>
          <w:szCs w:val="24"/>
        </w:rPr>
        <w:t>nous avons</w:t>
      </w:r>
      <w:r w:rsidR="00DF75F8" w:rsidRPr="0031077A">
        <w:rPr>
          <w:rFonts w:ascii="Times New Roman" w:hAnsi="Times New Roman" w:cs="Times New Roman"/>
          <w:sz w:val="24"/>
          <w:szCs w:val="24"/>
        </w:rPr>
        <w:t xml:space="preserve"> eu le sentiment que beaucoup d’entre nous ont eu </w:t>
      </w:r>
      <w:r w:rsidR="00612AEB" w:rsidRPr="0031077A">
        <w:rPr>
          <w:rFonts w:ascii="Times New Roman" w:hAnsi="Times New Roman" w:cs="Times New Roman"/>
          <w:sz w:val="24"/>
          <w:szCs w:val="24"/>
        </w:rPr>
        <w:t>l’expérience de l’hôpital comme l’entrée</w:t>
      </w:r>
      <w:r w:rsidR="00DF75F8" w:rsidRPr="0031077A">
        <w:rPr>
          <w:rFonts w:ascii="Times New Roman" w:hAnsi="Times New Roman" w:cs="Times New Roman"/>
          <w:sz w:val="24"/>
          <w:szCs w:val="24"/>
        </w:rPr>
        <w:t xml:space="preserve"> dans une machine à broyer, les patients comme les personnels. Parce </w:t>
      </w:r>
      <w:proofErr w:type="gramStart"/>
      <w:r w:rsidR="00DF75F8" w:rsidRPr="0031077A">
        <w:rPr>
          <w:rFonts w:ascii="Times New Roman" w:hAnsi="Times New Roman" w:cs="Times New Roman"/>
          <w:sz w:val="24"/>
          <w:szCs w:val="24"/>
        </w:rPr>
        <w:t xml:space="preserve">que </w:t>
      </w:r>
      <w:r w:rsidR="00A273D7">
        <w:rPr>
          <w:rFonts w:ascii="Times New Roman" w:hAnsi="Times New Roman" w:cs="Times New Roman"/>
          <w:sz w:val="24"/>
          <w:szCs w:val="24"/>
        </w:rPr>
        <w:t xml:space="preserve"> les</w:t>
      </w:r>
      <w:proofErr w:type="gramEnd"/>
      <w:r w:rsidR="00A273D7">
        <w:rPr>
          <w:rFonts w:ascii="Times New Roman" w:hAnsi="Times New Roman" w:cs="Times New Roman"/>
          <w:sz w:val="24"/>
          <w:szCs w:val="24"/>
        </w:rPr>
        <w:t xml:space="preserve"> </w:t>
      </w:r>
      <w:r w:rsidR="00DF75F8" w:rsidRPr="0031077A">
        <w:rPr>
          <w:rFonts w:ascii="Times New Roman" w:hAnsi="Times New Roman" w:cs="Times New Roman"/>
          <w:sz w:val="24"/>
          <w:szCs w:val="24"/>
        </w:rPr>
        <w:t>personnes qui se sont réunies le mardi 15 février 2025 de 18 à 22 heures</w:t>
      </w:r>
      <w:r w:rsidR="00612AEB" w:rsidRPr="0031077A">
        <w:rPr>
          <w:rFonts w:ascii="Times New Roman" w:hAnsi="Times New Roman" w:cs="Times New Roman"/>
          <w:sz w:val="24"/>
          <w:szCs w:val="24"/>
        </w:rPr>
        <w:t xml:space="preserve"> à l’Institut de Formation en Soins Infirmiers (IFSI) ont pratiquement tous eu affaire pour des soins plus ou moins lourds aux systèmes de s</w:t>
      </w:r>
      <w:r w:rsidR="00125412" w:rsidRPr="0031077A">
        <w:rPr>
          <w:rFonts w:ascii="Times New Roman" w:hAnsi="Times New Roman" w:cs="Times New Roman"/>
          <w:sz w:val="24"/>
          <w:szCs w:val="24"/>
        </w:rPr>
        <w:t>anté</w:t>
      </w:r>
      <w:r w:rsidR="00612AEB" w:rsidRPr="0031077A">
        <w:rPr>
          <w:rFonts w:ascii="Times New Roman" w:hAnsi="Times New Roman" w:cs="Times New Roman"/>
          <w:sz w:val="24"/>
          <w:szCs w:val="24"/>
        </w:rPr>
        <w:t>. Ces personnes sont intervenues, ont apporté leur</w:t>
      </w:r>
      <w:r w:rsidR="009B1ECA" w:rsidRPr="0031077A">
        <w:rPr>
          <w:rFonts w:ascii="Times New Roman" w:hAnsi="Times New Roman" w:cs="Times New Roman"/>
          <w:sz w:val="24"/>
          <w:szCs w:val="24"/>
        </w:rPr>
        <w:t>s</w:t>
      </w:r>
      <w:r w:rsidR="00612AEB" w:rsidRPr="0031077A">
        <w:rPr>
          <w:rFonts w:ascii="Times New Roman" w:hAnsi="Times New Roman" w:cs="Times New Roman"/>
          <w:sz w:val="24"/>
          <w:szCs w:val="24"/>
        </w:rPr>
        <w:t xml:space="preserve"> témoignages, avec leur intelligence et une forte charge émotionnelle</w:t>
      </w:r>
      <w:r w:rsidR="009B1ECA" w:rsidRPr="0031077A">
        <w:rPr>
          <w:rFonts w:ascii="Times New Roman" w:hAnsi="Times New Roman" w:cs="Times New Roman"/>
          <w:sz w:val="24"/>
          <w:szCs w:val="24"/>
        </w:rPr>
        <w:t>.</w:t>
      </w:r>
    </w:p>
    <w:p w14:paraId="2408FB6B" w14:textId="77777777" w:rsidR="00792690" w:rsidRDefault="00792690" w:rsidP="00DF75F8">
      <w:pPr>
        <w:spacing w:after="0"/>
        <w:ind w:firstLine="851"/>
        <w:rPr>
          <w:rFonts w:ascii="Times New Roman" w:hAnsi="Times New Roman" w:cs="Times New Roman"/>
          <w:sz w:val="28"/>
          <w:szCs w:val="28"/>
        </w:rPr>
      </w:pPr>
    </w:p>
    <w:p w14:paraId="55A3D0F5" w14:textId="77777777" w:rsidR="00F207BE" w:rsidRDefault="00F207BE" w:rsidP="00231225">
      <w:pPr>
        <w:spacing w:after="0"/>
        <w:rPr>
          <w:rFonts w:ascii="Times New Roman" w:hAnsi="Times New Roman" w:cs="Times New Roman"/>
          <w:sz w:val="28"/>
          <w:szCs w:val="28"/>
        </w:rPr>
      </w:pPr>
    </w:p>
    <w:p w14:paraId="4CAA9E88" w14:textId="77777777" w:rsidR="00D6303F" w:rsidRDefault="00D6303F" w:rsidP="00231225">
      <w:pPr>
        <w:spacing w:after="0"/>
        <w:rPr>
          <w:rFonts w:ascii="Times New Roman" w:hAnsi="Times New Roman" w:cs="Times New Roman"/>
          <w:sz w:val="28"/>
          <w:szCs w:val="28"/>
        </w:rPr>
      </w:pPr>
    </w:p>
    <w:p w14:paraId="68C3D756" w14:textId="3B9C0413" w:rsidR="00D6303F" w:rsidRPr="00F207BE" w:rsidRDefault="00D6303F" w:rsidP="00F207BE">
      <w:pPr>
        <w:spacing w:after="0"/>
        <w:jc w:val="center"/>
        <w:rPr>
          <w:rFonts w:ascii="Times New Roman" w:hAnsi="Times New Roman" w:cs="Times New Roman"/>
          <w:b/>
          <w:bCs/>
          <w:i/>
          <w:iCs/>
          <w:sz w:val="36"/>
          <w:szCs w:val="36"/>
        </w:rPr>
      </w:pPr>
      <w:r w:rsidRPr="00F207BE">
        <w:rPr>
          <w:rFonts w:ascii="Times New Roman" w:hAnsi="Times New Roman" w:cs="Times New Roman"/>
          <w:b/>
          <w:bCs/>
          <w:i/>
          <w:iCs/>
          <w:sz w:val="36"/>
          <w:szCs w:val="36"/>
        </w:rPr>
        <w:t>Compte</w:t>
      </w:r>
      <w:r w:rsidR="00F207BE" w:rsidRPr="00F207BE">
        <w:rPr>
          <w:rFonts w:ascii="Times New Roman" w:hAnsi="Times New Roman" w:cs="Times New Roman"/>
          <w:b/>
          <w:bCs/>
          <w:i/>
          <w:iCs/>
          <w:sz w:val="36"/>
          <w:szCs w:val="36"/>
        </w:rPr>
        <w:t>s</w:t>
      </w:r>
      <w:r w:rsidRPr="00F207BE">
        <w:rPr>
          <w:rFonts w:ascii="Times New Roman" w:hAnsi="Times New Roman" w:cs="Times New Roman"/>
          <w:b/>
          <w:bCs/>
          <w:i/>
          <w:iCs/>
          <w:sz w:val="36"/>
          <w:szCs w:val="36"/>
        </w:rPr>
        <w:t>-rendus</w:t>
      </w:r>
    </w:p>
    <w:p w14:paraId="498EB222" w14:textId="37A5A551" w:rsidR="00D6303F" w:rsidRDefault="00D6303F" w:rsidP="00D6303F">
      <w:pPr>
        <w:spacing w:after="0"/>
        <w:rPr>
          <w:rFonts w:ascii="Times New Roman" w:hAnsi="Times New Roman" w:cs="Times New Roman"/>
          <w:sz w:val="36"/>
          <w:szCs w:val="36"/>
        </w:rPr>
      </w:pPr>
      <w:r w:rsidRPr="00CE1B94">
        <w:rPr>
          <w:rFonts w:ascii="Times New Roman" w:hAnsi="Times New Roman" w:cs="Times New Roman"/>
          <w:sz w:val="36"/>
          <w:szCs w:val="36"/>
        </w:rPr>
        <w:t xml:space="preserve">Ateliers regroupés : </w:t>
      </w:r>
    </w:p>
    <w:p w14:paraId="02549FCB" w14:textId="77777777" w:rsidR="00D6303F" w:rsidRPr="00E04C9F" w:rsidRDefault="00D6303F" w:rsidP="00D6303F">
      <w:pPr>
        <w:spacing w:after="0"/>
        <w:rPr>
          <w:rFonts w:ascii="Times New Roman" w:hAnsi="Times New Roman" w:cs="Times New Roman"/>
          <w:b/>
          <w:bCs/>
          <w:sz w:val="36"/>
          <w:szCs w:val="36"/>
        </w:rPr>
      </w:pPr>
      <w:bookmarkStart w:id="2" w:name="_Hlk200721380"/>
      <w:r w:rsidRPr="00E04C9F">
        <w:rPr>
          <w:rFonts w:ascii="Times New Roman" w:hAnsi="Times New Roman" w:cs="Times New Roman"/>
          <w:b/>
          <w:bCs/>
          <w:sz w:val="36"/>
          <w:szCs w:val="36"/>
        </w:rPr>
        <w:t>Le Citoyen acteur de la santé et Santé et Environnement.</w:t>
      </w:r>
    </w:p>
    <w:bookmarkEnd w:id="2"/>
    <w:p w14:paraId="0382CF45" w14:textId="77777777" w:rsidR="00D6303F" w:rsidRDefault="00D6303F" w:rsidP="00D6303F">
      <w:pPr>
        <w:spacing w:after="0"/>
        <w:rPr>
          <w:rFonts w:ascii="Times New Roman" w:hAnsi="Times New Roman" w:cs="Times New Roman"/>
          <w:sz w:val="28"/>
          <w:szCs w:val="28"/>
        </w:rPr>
      </w:pPr>
      <w:r>
        <w:rPr>
          <w:rFonts w:ascii="Times New Roman" w:hAnsi="Times New Roman" w:cs="Times New Roman"/>
          <w:sz w:val="28"/>
          <w:szCs w:val="28"/>
        </w:rPr>
        <w:t>Personnes ressources : Daniel Baudin, Maryse Groussard, Emmanuelle Belliau</w:t>
      </w:r>
    </w:p>
    <w:p w14:paraId="4C56371A" w14:textId="77777777" w:rsidR="00D6303F" w:rsidRDefault="00D6303F" w:rsidP="00D6303F">
      <w:pPr>
        <w:spacing w:after="0"/>
        <w:rPr>
          <w:rFonts w:ascii="Times New Roman" w:hAnsi="Times New Roman" w:cs="Times New Roman"/>
          <w:sz w:val="28"/>
          <w:szCs w:val="28"/>
        </w:rPr>
      </w:pPr>
      <w:r>
        <w:rPr>
          <w:rFonts w:ascii="Times New Roman" w:hAnsi="Times New Roman" w:cs="Times New Roman"/>
          <w:sz w:val="28"/>
          <w:szCs w:val="28"/>
        </w:rPr>
        <w:t>Régulateurs : Patrick Deswarte et Guy Martin</w:t>
      </w:r>
    </w:p>
    <w:p w14:paraId="228CB149" w14:textId="77777777" w:rsidR="00D6303F" w:rsidRDefault="00D6303F" w:rsidP="00D6303F">
      <w:pPr>
        <w:spacing w:after="0"/>
        <w:rPr>
          <w:rFonts w:ascii="Times New Roman" w:hAnsi="Times New Roman" w:cs="Times New Roman"/>
          <w:sz w:val="28"/>
          <w:szCs w:val="28"/>
        </w:rPr>
      </w:pPr>
      <w:r>
        <w:rPr>
          <w:rFonts w:ascii="Times New Roman" w:hAnsi="Times New Roman" w:cs="Times New Roman"/>
          <w:sz w:val="28"/>
          <w:szCs w:val="28"/>
        </w:rPr>
        <w:t>Rapporteurs : Carole Landon et Rolland Thomas</w:t>
      </w:r>
    </w:p>
    <w:p w14:paraId="06863120" w14:textId="2224422F" w:rsidR="00D6303F" w:rsidRPr="00CE1B94" w:rsidRDefault="00D6303F" w:rsidP="00D6303F">
      <w:pPr>
        <w:spacing w:after="0"/>
        <w:rPr>
          <w:rFonts w:ascii="Times New Roman" w:hAnsi="Times New Roman" w:cs="Times New Roman"/>
          <w:sz w:val="28"/>
          <w:szCs w:val="28"/>
        </w:rPr>
      </w:pPr>
      <w:r>
        <w:rPr>
          <w:rFonts w:ascii="Times New Roman" w:hAnsi="Times New Roman" w:cs="Times New Roman"/>
          <w:sz w:val="28"/>
          <w:szCs w:val="28"/>
        </w:rPr>
        <w:t>Participants : une vingtaine de personnes</w:t>
      </w:r>
      <w:r w:rsidR="00F009E7">
        <w:rPr>
          <w:rFonts w:ascii="Times New Roman" w:hAnsi="Times New Roman" w:cs="Times New Roman"/>
          <w:sz w:val="28"/>
          <w:szCs w:val="28"/>
        </w:rPr>
        <w:t xml:space="preserve"> en tout</w:t>
      </w:r>
    </w:p>
    <w:p w14:paraId="1DA7E95B" w14:textId="77777777" w:rsidR="00D6303F" w:rsidRDefault="00D6303F" w:rsidP="00231225">
      <w:pPr>
        <w:spacing w:after="0"/>
        <w:rPr>
          <w:rFonts w:ascii="Times New Roman" w:hAnsi="Times New Roman" w:cs="Times New Roman"/>
          <w:sz w:val="28"/>
          <w:szCs w:val="28"/>
        </w:rPr>
      </w:pPr>
    </w:p>
    <w:p w14:paraId="627CE64B" w14:textId="480C25BF" w:rsidR="00792690" w:rsidRPr="005D60A6" w:rsidRDefault="00F009E7" w:rsidP="00231225">
      <w:pPr>
        <w:spacing w:after="0"/>
        <w:rPr>
          <w:rFonts w:ascii="Times New Roman" w:hAnsi="Times New Roman" w:cs="Times New Roman"/>
          <w:sz w:val="28"/>
          <w:szCs w:val="28"/>
        </w:rPr>
      </w:pPr>
      <w:r>
        <w:rPr>
          <w:rFonts w:ascii="Times New Roman" w:hAnsi="Times New Roman" w:cs="Times New Roman"/>
          <w:sz w:val="28"/>
          <w:szCs w:val="28"/>
        </w:rPr>
        <w:t>Nous nous proposons</w:t>
      </w:r>
      <w:r w:rsidR="00125412" w:rsidRPr="005D60A6">
        <w:rPr>
          <w:rFonts w:ascii="Times New Roman" w:hAnsi="Times New Roman" w:cs="Times New Roman"/>
          <w:sz w:val="28"/>
          <w:szCs w:val="28"/>
        </w:rPr>
        <w:t xml:space="preserve"> pour le double atelier </w:t>
      </w:r>
      <w:r w:rsidR="00125412" w:rsidRPr="00F009E7">
        <w:rPr>
          <w:rFonts w:ascii="Times New Roman" w:hAnsi="Times New Roman" w:cs="Times New Roman"/>
          <w:b/>
          <w:bCs/>
          <w:sz w:val="28"/>
          <w:szCs w:val="28"/>
        </w:rPr>
        <w:t>le Citoyen acteur de la santé et Santé et environnement</w:t>
      </w:r>
      <w:r w:rsidR="00125412" w:rsidRPr="005D60A6">
        <w:rPr>
          <w:rFonts w:ascii="Times New Roman" w:hAnsi="Times New Roman" w:cs="Times New Roman"/>
          <w:sz w:val="28"/>
          <w:szCs w:val="28"/>
        </w:rPr>
        <w:t xml:space="preserve"> « d’extraire » ce qui peut l’être</w:t>
      </w:r>
      <w:r>
        <w:rPr>
          <w:rFonts w:ascii="Times New Roman" w:hAnsi="Times New Roman" w:cs="Times New Roman"/>
          <w:sz w:val="28"/>
          <w:szCs w:val="28"/>
        </w:rPr>
        <w:t xml:space="preserve"> puisque l</w:t>
      </w:r>
      <w:r w:rsidR="00042158" w:rsidRPr="005D60A6">
        <w:rPr>
          <w:rFonts w:ascii="Times New Roman" w:hAnsi="Times New Roman" w:cs="Times New Roman"/>
          <w:sz w:val="28"/>
          <w:szCs w:val="28"/>
        </w:rPr>
        <w:t>es témoignages ont été la matière principale du groupe.</w:t>
      </w:r>
    </w:p>
    <w:p w14:paraId="63880D39" w14:textId="4E19DAC4" w:rsidR="00010341" w:rsidRPr="005D60A6" w:rsidRDefault="00010341" w:rsidP="00231225">
      <w:pPr>
        <w:spacing w:after="0"/>
        <w:rPr>
          <w:rFonts w:ascii="Times New Roman" w:hAnsi="Times New Roman" w:cs="Times New Roman"/>
          <w:sz w:val="28"/>
          <w:szCs w:val="28"/>
        </w:rPr>
      </w:pPr>
      <w:r w:rsidRPr="005D60A6">
        <w:rPr>
          <w:rFonts w:ascii="Times New Roman" w:hAnsi="Times New Roman" w:cs="Times New Roman"/>
          <w:sz w:val="28"/>
          <w:szCs w:val="28"/>
        </w:rPr>
        <w:t xml:space="preserve">En fait, </w:t>
      </w:r>
      <w:r w:rsidR="00042158" w:rsidRPr="005D60A6">
        <w:rPr>
          <w:rFonts w:ascii="Times New Roman" w:hAnsi="Times New Roman" w:cs="Times New Roman"/>
          <w:sz w:val="28"/>
          <w:szCs w:val="28"/>
        </w:rPr>
        <w:t xml:space="preserve">précisément, </w:t>
      </w:r>
      <w:r w:rsidRPr="005D60A6">
        <w:rPr>
          <w:rFonts w:ascii="Times New Roman" w:hAnsi="Times New Roman" w:cs="Times New Roman"/>
          <w:sz w:val="28"/>
          <w:szCs w:val="28"/>
        </w:rPr>
        <w:t xml:space="preserve">l’essentiel </w:t>
      </w:r>
      <w:r w:rsidR="00C2562E">
        <w:rPr>
          <w:rFonts w:ascii="Times New Roman" w:hAnsi="Times New Roman" w:cs="Times New Roman"/>
          <w:sz w:val="28"/>
          <w:szCs w:val="28"/>
        </w:rPr>
        <w:t xml:space="preserve">des </w:t>
      </w:r>
      <w:r w:rsidRPr="005D60A6">
        <w:rPr>
          <w:rFonts w:ascii="Times New Roman" w:hAnsi="Times New Roman" w:cs="Times New Roman"/>
          <w:sz w:val="28"/>
          <w:szCs w:val="28"/>
        </w:rPr>
        <w:t>interventions concernaient l’immense sujet des pesticides</w:t>
      </w:r>
      <w:r w:rsidR="009B0BB6" w:rsidRPr="005D60A6">
        <w:rPr>
          <w:rFonts w:ascii="Times New Roman" w:hAnsi="Times New Roman" w:cs="Times New Roman"/>
          <w:sz w:val="28"/>
          <w:szCs w:val="28"/>
        </w:rPr>
        <w:t>, des pollutions de l’eau de l’air, des aliments, des lieu</w:t>
      </w:r>
      <w:r w:rsidR="00FE7A2B">
        <w:rPr>
          <w:rFonts w:ascii="Times New Roman" w:hAnsi="Times New Roman" w:cs="Times New Roman"/>
          <w:sz w:val="28"/>
          <w:szCs w:val="28"/>
        </w:rPr>
        <w:t>x</w:t>
      </w:r>
      <w:r w:rsidR="009B0BB6" w:rsidRPr="005D60A6">
        <w:rPr>
          <w:rFonts w:ascii="Times New Roman" w:hAnsi="Times New Roman" w:cs="Times New Roman"/>
          <w:sz w:val="28"/>
          <w:szCs w:val="28"/>
        </w:rPr>
        <w:t xml:space="preserve"> de vie et de travail</w:t>
      </w:r>
      <w:r w:rsidRPr="005D60A6">
        <w:rPr>
          <w:rFonts w:ascii="Times New Roman" w:hAnsi="Times New Roman" w:cs="Times New Roman"/>
          <w:sz w:val="28"/>
          <w:szCs w:val="28"/>
        </w:rPr>
        <w:t xml:space="preserve"> et </w:t>
      </w:r>
      <w:r w:rsidR="00A36874">
        <w:rPr>
          <w:rFonts w:ascii="Times New Roman" w:hAnsi="Times New Roman" w:cs="Times New Roman"/>
          <w:sz w:val="28"/>
          <w:szCs w:val="28"/>
        </w:rPr>
        <w:t>l</w:t>
      </w:r>
      <w:r w:rsidRPr="005D60A6">
        <w:rPr>
          <w:rFonts w:ascii="Times New Roman" w:hAnsi="Times New Roman" w:cs="Times New Roman"/>
          <w:sz w:val="28"/>
          <w:szCs w:val="28"/>
        </w:rPr>
        <w:t xml:space="preserve">es maladies qu’ils provoquent. </w:t>
      </w:r>
      <w:r w:rsidR="009B0BB6" w:rsidRPr="005D60A6">
        <w:rPr>
          <w:rFonts w:ascii="Times New Roman" w:hAnsi="Times New Roman" w:cs="Times New Roman"/>
          <w:sz w:val="28"/>
          <w:szCs w:val="28"/>
        </w:rPr>
        <w:t>L</w:t>
      </w:r>
      <w:r w:rsidRPr="005D60A6">
        <w:rPr>
          <w:rFonts w:ascii="Times New Roman" w:hAnsi="Times New Roman" w:cs="Times New Roman"/>
          <w:sz w:val="28"/>
          <w:szCs w:val="28"/>
        </w:rPr>
        <w:t>a réponse des établissements de santé</w:t>
      </w:r>
      <w:r w:rsidR="009B0BB6" w:rsidRPr="005D60A6">
        <w:rPr>
          <w:rFonts w:ascii="Times New Roman" w:hAnsi="Times New Roman" w:cs="Times New Roman"/>
          <w:sz w:val="28"/>
          <w:szCs w:val="28"/>
        </w:rPr>
        <w:t xml:space="preserve"> est considérée comme tronquée, inadéquate</w:t>
      </w:r>
      <w:r w:rsidRPr="005D60A6">
        <w:rPr>
          <w:rFonts w:ascii="Times New Roman" w:hAnsi="Times New Roman" w:cs="Times New Roman"/>
          <w:sz w:val="28"/>
          <w:szCs w:val="28"/>
        </w:rPr>
        <w:t>. De ce fait, il a beaucoup été question de soins alternatifs et de recours -angoissés !</w:t>
      </w:r>
      <w:r w:rsidR="00EF538F" w:rsidRPr="005D60A6">
        <w:rPr>
          <w:rFonts w:ascii="Times New Roman" w:hAnsi="Times New Roman" w:cs="Times New Roman"/>
          <w:sz w:val="28"/>
          <w:szCs w:val="28"/>
        </w:rPr>
        <w:t xml:space="preserve"> </w:t>
      </w:r>
      <w:r w:rsidRPr="005D60A6">
        <w:rPr>
          <w:rFonts w:ascii="Times New Roman" w:hAnsi="Times New Roman" w:cs="Times New Roman"/>
          <w:sz w:val="28"/>
          <w:szCs w:val="28"/>
        </w:rPr>
        <w:t>- à d’autres protocoles</w:t>
      </w:r>
      <w:r w:rsidR="00EF538F" w:rsidRPr="005D60A6">
        <w:rPr>
          <w:rFonts w:ascii="Times New Roman" w:hAnsi="Times New Roman" w:cs="Times New Roman"/>
          <w:sz w:val="28"/>
          <w:szCs w:val="28"/>
        </w:rPr>
        <w:t xml:space="preserve"> dits « </w:t>
      </w:r>
      <w:r w:rsidR="009B0BB6" w:rsidRPr="005D60A6">
        <w:rPr>
          <w:rFonts w:ascii="Times New Roman" w:hAnsi="Times New Roman" w:cs="Times New Roman"/>
          <w:sz w:val="28"/>
          <w:szCs w:val="28"/>
        </w:rPr>
        <w:t>non conventionnels »</w:t>
      </w:r>
      <w:r w:rsidRPr="005D60A6">
        <w:rPr>
          <w:rFonts w:ascii="Times New Roman" w:hAnsi="Times New Roman" w:cs="Times New Roman"/>
          <w:sz w:val="28"/>
          <w:szCs w:val="28"/>
        </w:rPr>
        <w:t>. Le tout sur fond de sentiment de révolte largement impuissante, de dépossession de sa liberté de citoyen et de patient…</w:t>
      </w:r>
      <w:r w:rsidR="00F975D8" w:rsidRPr="005D60A6">
        <w:rPr>
          <w:rFonts w:ascii="Times New Roman" w:hAnsi="Times New Roman" w:cs="Times New Roman"/>
          <w:sz w:val="28"/>
          <w:szCs w:val="28"/>
        </w:rPr>
        <w:t xml:space="preserve"> Certitude de se heurter sans cesse à des « murs ».</w:t>
      </w:r>
      <w:r w:rsidR="005E451F" w:rsidRPr="005D60A6">
        <w:rPr>
          <w:rFonts w:ascii="Times New Roman" w:hAnsi="Times New Roman" w:cs="Times New Roman"/>
          <w:sz w:val="28"/>
          <w:szCs w:val="28"/>
        </w:rPr>
        <w:t xml:space="preserve"> </w:t>
      </w:r>
    </w:p>
    <w:p w14:paraId="57FAE546" w14:textId="03DDD06B" w:rsidR="00A36874" w:rsidRPr="005D60A6" w:rsidRDefault="005E451F" w:rsidP="00231225">
      <w:pPr>
        <w:spacing w:after="0"/>
        <w:rPr>
          <w:rFonts w:ascii="Times New Roman" w:hAnsi="Times New Roman" w:cs="Times New Roman"/>
          <w:sz w:val="28"/>
          <w:szCs w:val="28"/>
        </w:rPr>
      </w:pPr>
      <w:r w:rsidRPr="005D60A6">
        <w:rPr>
          <w:rFonts w:ascii="Times New Roman" w:hAnsi="Times New Roman" w:cs="Times New Roman"/>
          <w:sz w:val="28"/>
          <w:szCs w:val="28"/>
        </w:rPr>
        <w:t>Des parcours des personnes en soins, il faut comprendre un combat dans - ou contre - le système de santé, sur le "comment" de la prise en charge ou sur le "pourquoi" de la maladie, ou sur les deux</w:t>
      </w:r>
      <w:r w:rsidR="00C2562E">
        <w:rPr>
          <w:rFonts w:ascii="Times New Roman" w:hAnsi="Times New Roman" w:cs="Times New Roman"/>
          <w:sz w:val="28"/>
          <w:szCs w:val="28"/>
        </w:rPr>
        <w:t>.</w:t>
      </w:r>
    </w:p>
    <w:p w14:paraId="27A46A29" w14:textId="157B98CC" w:rsidR="00010341" w:rsidRDefault="009B0BB6" w:rsidP="001824C5">
      <w:pPr>
        <w:spacing w:after="0"/>
        <w:rPr>
          <w:rFonts w:ascii="Times New Roman" w:hAnsi="Times New Roman" w:cs="Times New Roman"/>
          <w:sz w:val="28"/>
          <w:szCs w:val="28"/>
        </w:rPr>
      </w:pPr>
      <w:r>
        <w:rPr>
          <w:rFonts w:ascii="Times New Roman" w:hAnsi="Times New Roman" w:cs="Times New Roman"/>
          <w:sz w:val="28"/>
          <w:szCs w:val="28"/>
        </w:rPr>
        <w:t xml:space="preserve">Autre forte affirmation implicite : </w:t>
      </w:r>
      <w:r w:rsidR="00010341">
        <w:rPr>
          <w:rFonts w:ascii="Times New Roman" w:hAnsi="Times New Roman" w:cs="Times New Roman"/>
          <w:sz w:val="28"/>
          <w:szCs w:val="28"/>
        </w:rPr>
        <w:t xml:space="preserve">On veut bien être </w:t>
      </w:r>
      <w:r w:rsidR="005B1A8D">
        <w:rPr>
          <w:rFonts w:ascii="Times New Roman" w:hAnsi="Times New Roman" w:cs="Times New Roman"/>
          <w:sz w:val="28"/>
          <w:szCs w:val="28"/>
        </w:rPr>
        <w:t xml:space="preserve">les </w:t>
      </w:r>
      <w:r w:rsidR="00010341" w:rsidRPr="00C2562E">
        <w:rPr>
          <w:rFonts w:ascii="Times New Roman" w:hAnsi="Times New Roman" w:cs="Times New Roman"/>
          <w:b/>
          <w:bCs/>
          <w:sz w:val="28"/>
          <w:szCs w:val="28"/>
        </w:rPr>
        <w:t>PATIENTS</w:t>
      </w:r>
      <w:r w:rsidR="00C2562E">
        <w:rPr>
          <w:rStyle w:val="Appelnotedebasdep"/>
          <w:rFonts w:ascii="Times New Roman" w:hAnsi="Times New Roman" w:cs="Times New Roman"/>
          <w:b/>
          <w:bCs/>
          <w:sz w:val="28"/>
          <w:szCs w:val="28"/>
        </w:rPr>
        <w:footnoteReference w:id="1"/>
      </w:r>
      <w:r w:rsidR="005B1A8D">
        <w:rPr>
          <w:rFonts w:ascii="Times New Roman" w:hAnsi="Times New Roman" w:cs="Times New Roman"/>
          <w:sz w:val="28"/>
          <w:szCs w:val="28"/>
        </w:rPr>
        <w:t xml:space="preserve"> des médecins</w:t>
      </w:r>
      <w:r w:rsidR="00010341">
        <w:rPr>
          <w:rFonts w:ascii="Times New Roman" w:hAnsi="Times New Roman" w:cs="Times New Roman"/>
          <w:sz w:val="28"/>
          <w:szCs w:val="28"/>
        </w:rPr>
        <w:t xml:space="preserve">, de préférence </w:t>
      </w:r>
      <w:r w:rsidR="00010341" w:rsidRPr="00C2562E">
        <w:rPr>
          <w:rFonts w:ascii="Times New Roman" w:hAnsi="Times New Roman" w:cs="Times New Roman"/>
          <w:b/>
          <w:bCs/>
          <w:sz w:val="28"/>
          <w:szCs w:val="28"/>
        </w:rPr>
        <w:t>AGENTS</w:t>
      </w:r>
      <w:r w:rsidR="00010341">
        <w:rPr>
          <w:rFonts w:ascii="Times New Roman" w:hAnsi="Times New Roman" w:cs="Times New Roman"/>
          <w:sz w:val="28"/>
          <w:szCs w:val="28"/>
        </w:rPr>
        <w:t xml:space="preserve"> </w:t>
      </w:r>
      <w:r w:rsidR="005B1A8D">
        <w:rPr>
          <w:rFonts w:ascii="Times New Roman" w:hAnsi="Times New Roman" w:cs="Times New Roman"/>
          <w:sz w:val="28"/>
          <w:szCs w:val="28"/>
        </w:rPr>
        <w:t xml:space="preserve">de notre santé et, surtout pas, </w:t>
      </w:r>
      <w:r w:rsidR="005B1A8D" w:rsidRPr="00C2562E">
        <w:rPr>
          <w:rFonts w:ascii="Times New Roman" w:hAnsi="Times New Roman" w:cs="Times New Roman"/>
          <w:b/>
          <w:bCs/>
          <w:sz w:val="28"/>
          <w:szCs w:val="28"/>
        </w:rPr>
        <w:t>CLIENTS</w:t>
      </w:r>
      <w:r w:rsidR="005B1A8D">
        <w:rPr>
          <w:rFonts w:ascii="Times New Roman" w:hAnsi="Times New Roman" w:cs="Times New Roman"/>
          <w:sz w:val="28"/>
          <w:szCs w:val="28"/>
        </w:rPr>
        <w:t> !</w:t>
      </w:r>
    </w:p>
    <w:p w14:paraId="7D5F8C99" w14:textId="77777777" w:rsidR="00A36874" w:rsidRDefault="00A36874" w:rsidP="00231225">
      <w:pPr>
        <w:spacing w:after="0"/>
        <w:rPr>
          <w:rFonts w:ascii="Times New Roman" w:hAnsi="Times New Roman" w:cs="Times New Roman"/>
          <w:sz w:val="28"/>
          <w:szCs w:val="28"/>
        </w:rPr>
      </w:pPr>
    </w:p>
    <w:p w14:paraId="3B879891" w14:textId="77777777" w:rsidR="00A36874" w:rsidRDefault="005E5BEC" w:rsidP="00231225">
      <w:pPr>
        <w:spacing w:after="0"/>
        <w:rPr>
          <w:rFonts w:ascii="Times New Roman" w:hAnsi="Times New Roman" w:cs="Times New Roman"/>
          <w:sz w:val="28"/>
          <w:szCs w:val="28"/>
        </w:rPr>
      </w:pPr>
      <w:r>
        <w:rPr>
          <w:rFonts w:ascii="Times New Roman" w:hAnsi="Times New Roman" w:cs="Times New Roman"/>
          <w:sz w:val="28"/>
          <w:szCs w:val="28"/>
        </w:rPr>
        <w:t>L’Ordre des Médecins a mis en place une cinquantaine de référentiels métiers qui sont censés aider à obtenir une qualification standardisée et solide et rassurer les malades sur les soins qui leur sont prodigués. Mais, selon les interventions dans notre double atelier, la demande de soins se veut individuelle</w:t>
      </w:r>
      <w:r w:rsidR="00F3456F">
        <w:rPr>
          <w:rFonts w:ascii="Times New Roman" w:hAnsi="Times New Roman" w:cs="Times New Roman"/>
          <w:sz w:val="28"/>
          <w:szCs w:val="28"/>
        </w:rPr>
        <w:t xml:space="preserve">, personnalisée. Une médecine de proximité, accessible dans de petites entités est revendiquée. </w:t>
      </w:r>
    </w:p>
    <w:p w14:paraId="01F13899" w14:textId="55A1CECE" w:rsidR="005E5BEC" w:rsidRDefault="00F3456F" w:rsidP="00231225">
      <w:pPr>
        <w:spacing w:after="0"/>
        <w:rPr>
          <w:rFonts w:ascii="Times New Roman" w:hAnsi="Times New Roman" w:cs="Times New Roman"/>
          <w:sz w:val="28"/>
          <w:szCs w:val="28"/>
        </w:rPr>
      </w:pPr>
      <w:r>
        <w:rPr>
          <w:rFonts w:ascii="Times New Roman" w:hAnsi="Times New Roman" w:cs="Times New Roman"/>
          <w:sz w:val="28"/>
          <w:szCs w:val="28"/>
        </w:rPr>
        <w:t>C’est à l’opposé de ce qui est proposé depuis des décennies.</w:t>
      </w:r>
    </w:p>
    <w:p w14:paraId="3AAE105D" w14:textId="77777777" w:rsidR="00F207BE" w:rsidRDefault="00F207BE" w:rsidP="00231225">
      <w:pPr>
        <w:spacing w:after="0"/>
        <w:rPr>
          <w:rFonts w:ascii="Times New Roman" w:hAnsi="Times New Roman" w:cs="Times New Roman"/>
          <w:sz w:val="28"/>
          <w:szCs w:val="28"/>
        </w:rPr>
      </w:pPr>
    </w:p>
    <w:p w14:paraId="4C9E6C5C" w14:textId="77777777" w:rsidR="004E1282" w:rsidRPr="00F207BE" w:rsidRDefault="00F3456F" w:rsidP="00231225">
      <w:pPr>
        <w:spacing w:after="0"/>
        <w:rPr>
          <w:rFonts w:ascii="Times New Roman" w:hAnsi="Times New Roman" w:cs="Times New Roman"/>
          <w:b/>
          <w:bCs/>
          <w:sz w:val="28"/>
          <w:szCs w:val="28"/>
        </w:rPr>
      </w:pPr>
      <w:r w:rsidRPr="00F207BE">
        <w:rPr>
          <w:rFonts w:ascii="Times New Roman" w:hAnsi="Times New Roman" w:cs="Times New Roman"/>
          <w:b/>
          <w:bCs/>
          <w:sz w:val="28"/>
          <w:szCs w:val="28"/>
        </w:rPr>
        <w:t xml:space="preserve">L’incompréhension est aussi totale sur la quasi inexistence de la prévention. </w:t>
      </w:r>
    </w:p>
    <w:p w14:paraId="31919583" w14:textId="77777777" w:rsidR="00A36874" w:rsidRDefault="00A36874" w:rsidP="00D6303F">
      <w:pPr>
        <w:spacing w:after="0"/>
        <w:rPr>
          <w:rFonts w:ascii="Times New Roman" w:hAnsi="Times New Roman" w:cs="Times New Roman"/>
          <w:i/>
          <w:iCs/>
          <w:sz w:val="28"/>
          <w:szCs w:val="28"/>
        </w:rPr>
      </w:pPr>
    </w:p>
    <w:p w14:paraId="0565E0E9" w14:textId="6AE8BE89" w:rsidR="00A36874" w:rsidRDefault="00A36874" w:rsidP="00A36874">
      <w:pPr>
        <w:spacing w:after="0"/>
        <w:rPr>
          <w:rFonts w:ascii="Times New Roman" w:hAnsi="Times New Roman" w:cs="Times New Roman"/>
          <w:sz w:val="28"/>
          <w:szCs w:val="28"/>
        </w:rPr>
      </w:pPr>
      <w:r w:rsidRPr="00F207BE">
        <w:rPr>
          <w:rFonts w:ascii="Times New Roman" w:hAnsi="Times New Roman" w:cs="Times New Roman"/>
          <w:b/>
          <w:bCs/>
          <w:sz w:val="28"/>
          <w:szCs w:val="28"/>
        </w:rPr>
        <w:t>Plusieurs médecins – un médecin généraliste, une gynécologue et un pneumologue retraités- participaient à l’atelier</w:t>
      </w:r>
      <w:r>
        <w:rPr>
          <w:rFonts w:ascii="Times New Roman" w:hAnsi="Times New Roman" w:cs="Times New Roman"/>
          <w:sz w:val="28"/>
          <w:szCs w:val="28"/>
        </w:rPr>
        <w:t> </w:t>
      </w:r>
      <w:r w:rsidRPr="008B1AD3">
        <w:rPr>
          <w:rFonts w:ascii="Times New Roman" w:hAnsi="Times New Roman" w:cs="Times New Roman"/>
          <w:color w:val="000000" w:themeColor="text1"/>
          <w:sz w:val="28"/>
          <w:szCs w:val="28"/>
        </w:rPr>
        <w:t xml:space="preserve">mais </w:t>
      </w:r>
      <w:r>
        <w:rPr>
          <w:rFonts w:ascii="Times New Roman" w:hAnsi="Times New Roman" w:cs="Times New Roman"/>
          <w:color w:val="000000" w:themeColor="text1"/>
          <w:sz w:val="28"/>
          <w:szCs w:val="28"/>
        </w:rPr>
        <w:t xml:space="preserve">n’ont pas souhaité intervenir, ils l’ont fait </w:t>
      </w:r>
      <w:r>
        <w:rPr>
          <w:rFonts w:ascii="Times New Roman" w:hAnsi="Times New Roman" w:cs="Times New Roman"/>
          <w:color w:val="000000" w:themeColor="text1"/>
          <w:sz w:val="28"/>
          <w:szCs w:val="28"/>
        </w:rPr>
        <w:lastRenderedPageBreak/>
        <w:t xml:space="preserve">après coup, oralement ou par écrit. </w:t>
      </w:r>
      <w:r>
        <w:rPr>
          <w:rFonts w:ascii="Times New Roman" w:hAnsi="Times New Roman" w:cs="Times New Roman"/>
          <w:sz w:val="28"/>
          <w:szCs w:val="28"/>
        </w:rPr>
        <w:t xml:space="preserve">Ils ont insisté sur le fait qu’ils avaient cherché à pratiquer des soins compris, acceptés des patients et, surtout, avec leur participation. Les soins sont trop « subis » par les patients, cela peut obérer les résultats en termes de guérisons. Et les textes juridiques et réglementaires du </w:t>
      </w:r>
      <w:r w:rsidRPr="00A36874">
        <w:rPr>
          <w:rFonts w:ascii="Times New Roman" w:hAnsi="Times New Roman" w:cs="Times New Roman"/>
          <w:sz w:val="28"/>
          <w:szCs w:val="28"/>
        </w:rPr>
        <w:t xml:space="preserve">Code de la Santé publique (CSP) et </w:t>
      </w:r>
      <w:r>
        <w:rPr>
          <w:rFonts w:ascii="Times New Roman" w:hAnsi="Times New Roman" w:cs="Times New Roman"/>
          <w:sz w:val="28"/>
          <w:szCs w:val="28"/>
        </w:rPr>
        <w:t xml:space="preserve">de la </w:t>
      </w:r>
      <w:r w:rsidRPr="00A36874">
        <w:rPr>
          <w:rFonts w:ascii="Times New Roman" w:hAnsi="Times New Roman" w:cs="Times New Roman"/>
          <w:sz w:val="28"/>
          <w:szCs w:val="28"/>
        </w:rPr>
        <w:t>Charte de la Personne Hospitalisée</w:t>
      </w:r>
      <w:r>
        <w:rPr>
          <w:rFonts w:ascii="Times New Roman" w:hAnsi="Times New Roman" w:cs="Times New Roman"/>
          <w:sz w:val="28"/>
          <w:szCs w:val="28"/>
        </w:rPr>
        <w:t xml:space="preserve"> encadrent les droits des patients.</w:t>
      </w:r>
      <w:r w:rsidR="009F301F">
        <w:rPr>
          <w:rFonts w:ascii="Times New Roman" w:hAnsi="Times New Roman" w:cs="Times New Roman"/>
          <w:sz w:val="28"/>
          <w:szCs w:val="28"/>
        </w:rPr>
        <w:t xml:space="preserve"> Précisions </w:t>
      </w:r>
      <w:r w:rsidR="00FF074A">
        <w:rPr>
          <w:rFonts w:ascii="Times New Roman" w:hAnsi="Times New Roman" w:cs="Times New Roman"/>
          <w:sz w:val="28"/>
          <w:szCs w:val="28"/>
        </w:rPr>
        <w:t xml:space="preserve">légales et réglementaires </w:t>
      </w:r>
      <w:r w:rsidR="009F301F">
        <w:rPr>
          <w:rFonts w:ascii="Times New Roman" w:hAnsi="Times New Roman" w:cs="Times New Roman"/>
          <w:sz w:val="28"/>
          <w:szCs w:val="28"/>
        </w:rPr>
        <w:t>fournis par le médecin pneumologue.</w:t>
      </w:r>
    </w:p>
    <w:p w14:paraId="5813A9CC" w14:textId="77777777" w:rsidR="00A36874" w:rsidRDefault="00A36874" w:rsidP="00D6303F">
      <w:pPr>
        <w:spacing w:after="0"/>
        <w:rPr>
          <w:rFonts w:ascii="Times New Roman" w:hAnsi="Times New Roman" w:cs="Times New Roman"/>
          <w:i/>
          <w:iCs/>
          <w:sz w:val="28"/>
          <w:szCs w:val="28"/>
        </w:rPr>
      </w:pPr>
    </w:p>
    <w:p w14:paraId="1FCB2261" w14:textId="7690053C" w:rsidR="00D6303F" w:rsidRPr="00792690" w:rsidRDefault="00D6303F" w:rsidP="00D6303F">
      <w:pPr>
        <w:spacing w:after="0"/>
        <w:rPr>
          <w:rFonts w:ascii="Times New Roman" w:hAnsi="Times New Roman" w:cs="Times New Roman"/>
          <w:i/>
          <w:iCs/>
          <w:sz w:val="28"/>
          <w:szCs w:val="28"/>
        </w:rPr>
      </w:pPr>
      <w:r>
        <w:rPr>
          <w:rFonts w:ascii="Times New Roman" w:hAnsi="Times New Roman" w:cs="Times New Roman"/>
          <w:i/>
          <w:iCs/>
          <w:sz w:val="28"/>
          <w:szCs w:val="28"/>
        </w:rPr>
        <w:t>Retour d’un</w:t>
      </w:r>
      <w:r w:rsidR="00A36874">
        <w:rPr>
          <w:rFonts w:ascii="Times New Roman" w:hAnsi="Times New Roman" w:cs="Times New Roman"/>
          <w:i/>
          <w:iCs/>
          <w:sz w:val="28"/>
          <w:szCs w:val="28"/>
        </w:rPr>
        <w:t xml:space="preserve"> participant,</w:t>
      </w:r>
      <w:r>
        <w:rPr>
          <w:rFonts w:ascii="Times New Roman" w:hAnsi="Times New Roman" w:cs="Times New Roman"/>
          <w:i/>
          <w:iCs/>
          <w:sz w:val="28"/>
          <w:szCs w:val="28"/>
        </w:rPr>
        <w:t xml:space="preserve"> médecin</w:t>
      </w:r>
      <w:r w:rsidR="00A36874">
        <w:rPr>
          <w:rFonts w:ascii="Times New Roman" w:hAnsi="Times New Roman" w:cs="Times New Roman"/>
          <w:i/>
          <w:iCs/>
          <w:sz w:val="28"/>
          <w:szCs w:val="28"/>
        </w:rPr>
        <w:t xml:space="preserve"> retraité,</w:t>
      </w:r>
      <w:r w:rsidR="00FF074A">
        <w:rPr>
          <w:rFonts w:ascii="Times New Roman" w:hAnsi="Times New Roman" w:cs="Times New Roman"/>
          <w:i/>
          <w:iCs/>
          <w:sz w:val="28"/>
          <w:szCs w:val="28"/>
        </w:rPr>
        <w:t xml:space="preserve"> </w:t>
      </w:r>
      <w:r>
        <w:rPr>
          <w:rFonts w:ascii="Times New Roman" w:hAnsi="Times New Roman" w:cs="Times New Roman"/>
          <w:i/>
          <w:iCs/>
          <w:sz w:val="28"/>
          <w:szCs w:val="28"/>
        </w:rPr>
        <w:t>sur les témoignages du double atelier Le Citoyen acteur de sa santé et Santé et Environnement. (Mail du 16/04/2025)</w:t>
      </w:r>
    </w:p>
    <w:p w14:paraId="4EF2A2ED" w14:textId="77777777" w:rsidR="00D6303F" w:rsidRPr="00792690" w:rsidRDefault="00D6303F" w:rsidP="00D6303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792690">
        <w:rPr>
          <w:rFonts w:ascii="Times New Roman" w:hAnsi="Times New Roman" w:cs="Times New Roman"/>
          <w:sz w:val="24"/>
          <w:szCs w:val="24"/>
        </w:rPr>
        <w:t>Au travers les témoignages des 4 personnes dans notre atelier, j'ai pu noter un sentiment d'abandon de la part de l'une d'elle (pas de réponse précise du corps médical à son cancer et elle a versé dans une médecine dite parallèle avec les risques parfois encourus), une défiance d'une autre par rapport à la chimiothérapie dictée par des laboratoires pas toujours exempts d'études un peu biaisées...</w:t>
      </w:r>
      <w:r w:rsidRPr="00FF75A2">
        <w:rPr>
          <w:rFonts w:ascii="Times New Roman" w:hAnsi="Times New Roman" w:cs="Times New Roman"/>
          <w:sz w:val="24"/>
          <w:szCs w:val="24"/>
        </w:rPr>
        <w:t xml:space="preserve"> </w:t>
      </w:r>
      <w:r w:rsidRPr="00792690">
        <w:rPr>
          <w:rFonts w:ascii="Times New Roman" w:hAnsi="Times New Roman" w:cs="Times New Roman"/>
          <w:sz w:val="24"/>
          <w:szCs w:val="24"/>
        </w:rPr>
        <w:t>et qui parrainaient une association de malades à laquelle il avait adhéré !! C'est tout le problème du lobby pharmaceutique qui s'immisce partout et surtout dans nos formations médicales qu'ils sponsorisent largement. Une autre a évoqué la difficulté de se soigner tout en travaillant et le manque d'écoute pour affronter les deux.</w:t>
      </w:r>
      <w:r w:rsidRPr="00FF75A2">
        <w:rPr>
          <w:rFonts w:ascii="Times New Roman" w:hAnsi="Times New Roman" w:cs="Times New Roman"/>
          <w:sz w:val="24"/>
          <w:szCs w:val="24"/>
        </w:rPr>
        <w:t xml:space="preserve"> </w:t>
      </w:r>
      <w:r w:rsidRPr="00792690">
        <w:rPr>
          <w:rFonts w:ascii="Times New Roman" w:hAnsi="Times New Roman" w:cs="Times New Roman"/>
          <w:sz w:val="24"/>
          <w:szCs w:val="24"/>
        </w:rPr>
        <w:t>Enfin une dernière à quand même salué les avancées médicales et les nombreuses prothèses en tout genre dont il était affublé.</w:t>
      </w:r>
      <w:r w:rsidRPr="00FF75A2">
        <w:rPr>
          <w:rFonts w:ascii="Times New Roman" w:hAnsi="Times New Roman" w:cs="Times New Roman"/>
          <w:sz w:val="24"/>
          <w:szCs w:val="24"/>
        </w:rPr>
        <w:t xml:space="preserve"> </w:t>
      </w:r>
      <w:r w:rsidRPr="00792690">
        <w:rPr>
          <w:rFonts w:ascii="Times New Roman" w:hAnsi="Times New Roman" w:cs="Times New Roman"/>
          <w:sz w:val="24"/>
          <w:szCs w:val="24"/>
        </w:rPr>
        <w:t>Quand il s'agit des médicaments on sent une méfiance vis</w:t>
      </w:r>
      <w:r w:rsidRPr="00FF75A2">
        <w:rPr>
          <w:rFonts w:ascii="Times New Roman" w:hAnsi="Times New Roman" w:cs="Times New Roman"/>
          <w:sz w:val="24"/>
          <w:szCs w:val="24"/>
        </w:rPr>
        <w:t>-</w:t>
      </w:r>
      <w:r w:rsidRPr="00792690">
        <w:rPr>
          <w:rFonts w:ascii="Times New Roman" w:hAnsi="Times New Roman" w:cs="Times New Roman"/>
          <w:sz w:val="24"/>
          <w:szCs w:val="24"/>
        </w:rPr>
        <w:t>à</w:t>
      </w:r>
      <w:r w:rsidRPr="00FF75A2">
        <w:rPr>
          <w:rFonts w:ascii="Times New Roman" w:hAnsi="Times New Roman" w:cs="Times New Roman"/>
          <w:sz w:val="24"/>
          <w:szCs w:val="24"/>
        </w:rPr>
        <w:t>-</w:t>
      </w:r>
      <w:r w:rsidRPr="00792690">
        <w:rPr>
          <w:rFonts w:ascii="Times New Roman" w:hAnsi="Times New Roman" w:cs="Times New Roman"/>
          <w:sz w:val="24"/>
          <w:szCs w:val="24"/>
        </w:rPr>
        <w:t>vis des laboratoires et on ne peut qu'acquiescer quand on voit le scandale du Médiator...</w:t>
      </w:r>
      <w:r w:rsidRPr="00FF75A2">
        <w:rPr>
          <w:rFonts w:ascii="Times New Roman" w:hAnsi="Times New Roman" w:cs="Times New Roman"/>
          <w:sz w:val="24"/>
          <w:szCs w:val="24"/>
        </w:rPr>
        <w:t xml:space="preserve"> M</w:t>
      </w:r>
      <w:r w:rsidRPr="00792690">
        <w:rPr>
          <w:rFonts w:ascii="Times New Roman" w:hAnsi="Times New Roman" w:cs="Times New Roman"/>
          <w:sz w:val="24"/>
          <w:szCs w:val="24"/>
        </w:rPr>
        <w:t xml:space="preserve">ais il y des médicaments remarquablement efficaces et qui sauvent des vies </w:t>
      </w:r>
      <w:r w:rsidRPr="00FF75A2">
        <w:rPr>
          <w:rFonts w:ascii="Times New Roman" w:hAnsi="Times New Roman" w:cs="Times New Roman"/>
          <w:sz w:val="24"/>
          <w:szCs w:val="24"/>
        </w:rPr>
        <w:t xml:space="preserve">néanmoins </w:t>
      </w:r>
      <w:r w:rsidRPr="00792690">
        <w:rPr>
          <w:rFonts w:ascii="Times New Roman" w:hAnsi="Times New Roman" w:cs="Times New Roman"/>
          <w:sz w:val="24"/>
          <w:szCs w:val="24"/>
        </w:rPr>
        <w:t>il est toujours difficile pour nous de trouver le juste équilibre : bénéfice -risque (primum non nocere).</w:t>
      </w:r>
    </w:p>
    <w:p w14:paraId="4D614712" w14:textId="77777777" w:rsidR="00D6303F" w:rsidRPr="00792690" w:rsidRDefault="00D6303F" w:rsidP="00D6303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792690">
        <w:rPr>
          <w:rFonts w:ascii="Times New Roman" w:hAnsi="Times New Roman" w:cs="Times New Roman"/>
          <w:sz w:val="24"/>
          <w:szCs w:val="24"/>
        </w:rPr>
        <w:t>Autre problème évoqué rapidement : la quasi disparition de la visite à domicile où l'on pouvait voir le patient dans son environnement et c'est peut dire qu’il peut y avoir des surprises...</w:t>
      </w:r>
      <w:r w:rsidRPr="00FF75A2">
        <w:rPr>
          <w:rFonts w:ascii="Times New Roman" w:hAnsi="Times New Roman" w:cs="Times New Roman"/>
          <w:sz w:val="24"/>
          <w:szCs w:val="24"/>
        </w:rPr>
        <w:t xml:space="preserve"> L</w:t>
      </w:r>
      <w:r w:rsidRPr="00792690">
        <w:rPr>
          <w:rFonts w:ascii="Times New Roman" w:hAnsi="Times New Roman" w:cs="Times New Roman"/>
          <w:sz w:val="24"/>
          <w:szCs w:val="24"/>
        </w:rPr>
        <w:t>'encadrement de la pratique du médecin </w:t>
      </w:r>
      <w:r w:rsidRPr="00FF75A2">
        <w:rPr>
          <w:rFonts w:ascii="Times New Roman" w:hAnsi="Times New Roman" w:cs="Times New Roman"/>
          <w:sz w:val="24"/>
          <w:szCs w:val="24"/>
        </w:rPr>
        <w:t xml:space="preserve">est trop </w:t>
      </w:r>
      <w:proofErr w:type="gramStart"/>
      <w:r w:rsidRPr="00FF75A2">
        <w:rPr>
          <w:rFonts w:ascii="Times New Roman" w:hAnsi="Times New Roman" w:cs="Times New Roman"/>
          <w:sz w:val="24"/>
          <w:szCs w:val="24"/>
        </w:rPr>
        <w:t>stricte</w:t>
      </w:r>
      <w:proofErr w:type="gramEnd"/>
      <w:r w:rsidRPr="00792690">
        <w:rPr>
          <w:rFonts w:ascii="Times New Roman" w:hAnsi="Times New Roman" w:cs="Times New Roman"/>
          <w:sz w:val="24"/>
          <w:szCs w:val="24"/>
        </w:rPr>
        <w:t xml:space="preserve"> avec des référentiels et des recommandations de la HAS qui privent le médecin d'une certaine liberté et ce aggravé par la ROSP (rémunération sur objectifs de santé publique)</w:t>
      </w:r>
      <w:r w:rsidRPr="00FF75A2">
        <w:rPr>
          <w:rFonts w:ascii="Times New Roman" w:hAnsi="Times New Roman" w:cs="Times New Roman"/>
          <w:sz w:val="24"/>
          <w:szCs w:val="24"/>
        </w:rPr>
        <w:t xml:space="preserve"> </w:t>
      </w:r>
      <w:r w:rsidRPr="00792690">
        <w:rPr>
          <w:rFonts w:ascii="Times New Roman" w:hAnsi="Times New Roman" w:cs="Times New Roman"/>
          <w:sz w:val="24"/>
          <w:szCs w:val="24"/>
        </w:rPr>
        <w:t>qui encadre trop notre prescription</w:t>
      </w:r>
      <w:r w:rsidRPr="00FF75A2">
        <w:rPr>
          <w:rFonts w:ascii="Times New Roman" w:hAnsi="Times New Roman" w:cs="Times New Roman"/>
          <w:sz w:val="24"/>
          <w:szCs w:val="24"/>
        </w:rPr>
        <w:t xml:space="preserve"> </w:t>
      </w:r>
      <w:r w:rsidRPr="00792690">
        <w:rPr>
          <w:rFonts w:ascii="Times New Roman" w:hAnsi="Times New Roman" w:cs="Times New Roman"/>
          <w:sz w:val="24"/>
          <w:szCs w:val="24"/>
        </w:rPr>
        <w:t>(tu prescris bien tu gagnes plus!) Quasi fini le statut de médecin libéral et de son "art", place à un cadre rigoureux et si tu en sors tu es radié...</w:t>
      </w:r>
    </w:p>
    <w:p w14:paraId="27F069BD" w14:textId="77777777" w:rsidR="00D6303F" w:rsidRPr="00792690" w:rsidRDefault="00D6303F" w:rsidP="00D6303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792690">
        <w:rPr>
          <w:rFonts w:ascii="Times New Roman" w:hAnsi="Times New Roman" w:cs="Times New Roman"/>
          <w:sz w:val="24"/>
          <w:szCs w:val="24"/>
        </w:rPr>
        <w:t>Les maladies liées à notre environnement n'ont jamais été abordées dans nos études (sauf pour la médecine du travail)</w:t>
      </w:r>
      <w:r w:rsidRPr="00FF75A2">
        <w:rPr>
          <w:rFonts w:ascii="Times New Roman" w:hAnsi="Times New Roman" w:cs="Times New Roman"/>
          <w:sz w:val="24"/>
          <w:szCs w:val="24"/>
        </w:rPr>
        <w:t xml:space="preserve">, </w:t>
      </w:r>
      <w:r w:rsidRPr="00792690">
        <w:rPr>
          <w:rFonts w:ascii="Times New Roman" w:hAnsi="Times New Roman" w:cs="Times New Roman"/>
          <w:sz w:val="24"/>
          <w:szCs w:val="24"/>
        </w:rPr>
        <w:t>de même que l'on pourrait évoqu</w:t>
      </w:r>
      <w:r w:rsidRPr="00FF75A2">
        <w:rPr>
          <w:rFonts w:ascii="Times New Roman" w:hAnsi="Times New Roman" w:cs="Times New Roman"/>
          <w:sz w:val="24"/>
          <w:szCs w:val="24"/>
        </w:rPr>
        <w:t>er</w:t>
      </w:r>
      <w:r w:rsidRPr="00792690">
        <w:rPr>
          <w:rFonts w:ascii="Times New Roman" w:hAnsi="Times New Roman" w:cs="Times New Roman"/>
          <w:sz w:val="24"/>
          <w:szCs w:val="24"/>
        </w:rPr>
        <w:t xml:space="preserve"> les autres médecines dans le monde même si la nôtre reste très performante.</w:t>
      </w:r>
    </w:p>
    <w:p w14:paraId="4D15363A" w14:textId="77777777" w:rsidR="00D6303F" w:rsidRPr="00792690" w:rsidRDefault="00D6303F" w:rsidP="00D6303F">
      <w:pPr>
        <w:pBdr>
          <w:top w:val="single" w:sz="4" w:space="1" w:color="auto"/>
          <w:left w:val="single" w:sz="4" w:space="4" w:color="auto"/>
          <w:bottom w:val="single" w:sz="4" w:space="1" w:color="auto"/>
          <w:right w:val="single" w:sz="4" w:space="4" w:color="auto"/>
        </w:pBdr>
        <w:spacing w:after="0"/>
        <w:rPr>
          <w:rFonts w:ascii="Times New Roman" w:hAnsi="Times New Roman" w:cs="Times New Roman"/>
          <w:i/>
          <w:iCs/>
          <w:sz w:val="24"/>
          <w:szCs w:val="24"/>
        </w:rPr>
      </w:pPr>
      <w:r w:rsidRPr="00792690">
        <w:rPr>
          <w:rFonts w:ascii="Times New Roman" w:hAnsi="Times New Roman" w:cs="Times New Roman"/>
          <w:sz w:val="24"/>
          <w:szCs w:val="24"/>
        </w:rPr>
        <w:t>En q</w:t>
      </w:r>
      <w:r w:rsidRPr="00FF75A2">
        <w:rPr>
          <w:rFonts w:ascii="Times New Roman" w:hAnsi="Times New Roman" w:cs="Times New Roman"/>
          <w:sz w:val="24"/>
          <w:szCs w:val="24"/>
        </w:rPr>
        <w:t xml:space="preserve">uelques </w:t>
      </w:r>
      <w:r w:rsidRPr="00792690">
        <w:rPr>
          <w:rFonts w:ascii="Times New Roman" w:hAnsi="Times New Roman" w:cs="Times New Roman"/>
          <w:sz w:val="24"/>
          <w:szCs w:val="24"/>
        </w:rPr>
        <w:t>mots</w:t>
      </w:r>
      <w:r w:rsidRPr="00FF75A2">
        <w:rPr>
          <w:rFonts w:ascii="Times New Roman" w:hAnsi="Times New Roman" w:cs="Times New Roman"/>
          <w:sz w:val="24"/>
          <w:szCs w:val="24"/>
        </w:rPr>
        <w:t xml:space="preserve"> </w:t>
      </w:r>
      <w:r w:rsidRPr="00792690">
        <w:rPr>
          <w:rFonts w:ascii="Times New Roman" w:hAnsi="Times New Roman" w:cs="Times New Roman"/>
          <w:sz w:val="24"/>
          <w:szCs w:val="24"/>
        </w:rPr>
        <w:t>: il faut du temps, de l'écoute, de l'accompagnement, de l'individualisation de la prise en charge, comprendre et se sentir compris. Comme l'a dit un des intervenants</w:t>
      </w:r>
      <w:r w:rsidRPr="00FF75A2">
        <w:rPr>
          <w:rFonts w:ascii="Times New Roman" w:hAnsi="Times New Roman" w:cs="Times New Roman"/>
          <w:sz w:val="24"/>
          <w:szCs w:val="24"/>
        </w:rPr>
        <w:t> :</w:t>
      </w:r>
      <w:r w:rsidRPr="00792690">
        <w:rPr>
          <w:rFonts w:ascii="Times New Roman" w:hAnsi="Times New Roman" w:cs="Times New Roman"/>
          <w:sz w:val="24"/>
          <w:szCs w:val="24"/>
        </w:rPr>
        <w:t xml:space="preserve"> </w:t>
      </w:r>
      <w:r w:rsidRPr="00792690">
        <w:rPr>
          <w:rFonts w:ascii="Times New Roman" w:hAnsi="Times New Roman" w:cs="Times New Roman"/>
          <w:i/>
          <w:iCs/>
          <w:sz w:val="24"/>
          <w:szCs w:val="24"/>
        </w:rPr>
        <w:t>il me faut comprendre pour combattre la maladie.</w:t>
      </w:r>
    </w:p>
    <w:p w14:paraId="41CE1C3F" w14:textId="77777777" w:rsidR="00D6303F" w:rsidRPr="00792690" w:rsidRDefault="00D6303F" w:rsidP="00D6303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792690">
        <w:rPr>
          <w:rFonts w:ascii="Times New Roman" w:hAnsi="Times New Roman" w:cs="Times New Roman"/>
          <w:sz w:val="24"/>
          <w:szCs w:val="24"/>
        </w:rPr>
        <w:t>Voilà ce qui me revient de la soirée d'hier où j'avais convié d'autre</w:t>
      </w:r>
      <w:r w:rsidRPr="00FF75A2">
        <w:rPr>
          <w:rFonts w:ascii="Times New Roman" w:hAnsi="Times New Roman" w:cs="Times New Roman"/>
          <w:sz w:val="24"/>
          <w:szCs w:val="24"/>
        </w:rPr>
        <w:t>s</w:t>
      </w:r>
      <w:r w:rsidRPr="00792690">
        <w:rPr>
          <w:rFonts w:ascii="Times New Roman" w:hAnsi="Times New Roman" w:cs="Times New Roman"/>
          <w:sz w:val="24"/>
          <w:szCs w:val="24"/>
        </w:rPr>
        <w:t xml:space="preserve"> choristes....</w:t>
      </w:r>
    </w:p>
    <w:p w14:paraId="1D705858" w14:textId="77777777" w:rsidR="004E1282" w:rsidRDefault="004E1282" w:rsidP="00231225">
      <w:pPr>
        <w:spacing w:after="0"/>
        <w:rPr>
          <w:rFonts w:ascii="Times New Roman" w:hAnsi="Times New Roman" w:cs="Times New Roman"/>
          <w:sz w:val="28"/>
          <w:szCs w:val="28"/>
        </w:rPr>
      </w:pPr>
    </w:p>
    <w:p w14:paraId="6F9E7310" w14:textId="5BDFCDAD" w:rsidR="00F3456F" w:rsidRDefault="00F3456F" w:rsidP="00231225">
      <w:pPr>
        <w:spacing w:after="0"/>
        <w:rPr>
          <w:rFonts w:ascii="Times New Roman" w:hAnsi="Times New Roman" w:cs="Times New Roman"/>
          <w:sz w:val="28"/>
          <w:szCs w:val="28"/>
        </w:rPr>
      </w:pPr>
      <w:r w:rsidRPr="00FF074A">
        <w:rPr>
          <w:rFonts w:ascii="Times New Roman" w:hAnsi="Times New Roman" w:cs="Times New Roman"/>
          <w:b/>
          <w:bCs/>
          <w:sz w:val="28"/>
          <w:szCs w:val="28"/>
        </w:rPr>
        <w:t>L’ENVIRONNEMENT</w:t>
      </w:r>
      <w:r w:rsidR="00A36874" w:rsidRPr="00FF074A">
        <w:rPr>
          <w:rFonts w:ascii="Times New Roman" w:hAnsi="Times New Roman" w:cs="Times New Roman"/>
          <w:b/>
          <w:bCs/>
          <w:sz w:val="28"/>
          <w:szCs w:val="28"/>
        </w:rPr>
        <w:t>,</w:t>
      </w:r>
      <w:r w:rsidR="00A36874">
        <w:rPr>
          <w:rFonts w:ascii="Times New Roman" w:hAnsi="Times New Roman" w:cs="Times New Roman"/>
          <w:sz w:val="28"/>
          <w:szCs w:val="28"/>
        </w:rPr>
        <w:t xml:space="preserve"> dans une acception large,</w:t>
      </w:r>
      <w:r>
        <w:rPr>
          <w:rFonts w:ascii="Times New Roman" w:hAnsi="Times New Roman" w:cs="Times New Roman"/>
          <w:sz w:val="28"/>
          <w:szCs w:val="28"/>
        </w:rPr>
        <w:t xml:space="preserve"> est fortement mis en cause dans la survenue des maladies.</w:t>
      </w:r>
      <w:r w:rsidR="00F975D8">
        <w:rPr>
          <w:rFonts w:ascii="Times New Roman" w:hAnsi="Times New Roman" w:cs="Times New Roman"/>
          <w:sz w:val="28"/>
          <w:szCs w:val="28"/>
        </w:rPr>
        <w:t xml:space="preserve"> Mais la polysémie de ce mot discutable -la nature est en nous, pas autour de nous- n’aide guère. Nous sommes loin, dans la région où nous vivons, d’expérimenter le développement d’activités économiques d’avenir </w:t>
      </w:r>
      <w:r w:rsidR="00F975D8" w:rsidRPr="00F975D8">
        <w:rPr>
          <w:rFonts w:ascii="Times New Roman" w:hAnsi="Times New Roman" w:cs="Times New Roman"/>
          <w:sz w:val="28"/>
          <w:szCs w:val="28"/>
        </w:rPr>
        <w:t xml:space="preserve">: </w:t>
      </w:r>
      <w:r w:rsidR="00F975D8" w:rsidRPr="00A36874">
        <w:rPr>
          <w:rFonts w:ascii="Times New Roman" w:hAnsi="Times New Roman" w:cs="Times New Roman"/>
          <w:b/>
          <w:bCs/>
          <w:i/>
          <w:iCs/>
          <w:sz w:val="28"/>
          <w:szCs w:val="28"/>
        </w:rPr>
        <w:t>« Le développement durable, c’est s’efforcer de répondre aux besoins du présent sans compromettre la capacité de satisfaire ceux des générations futures. »</w:t>
      </w:r>
      <w:r w:rsidR="00F975D8">
        <w:rPr>
          <w:rFonts w:ascii="Times New Roman" w:hAnsi="Times New Roman" w:cs="Times New Roman"/>
          <w:sz w:val="28"/>
          <w:szCs w:val="28"/>
        </w:rPr>
        <w:t xml:space="preserve"> </w:t>
      </w:r>
      <w:r w:rsidR="00EF538F">
        <w:rPr>
          <w:rFonts w:ascii="Times New Roman" w:hAnsi="Times New Roman" w:cs="Times New Roman"/>
          <w:sz w:val="28"/>
          <w:szCs w:val="28"/>
        </w:rPr>
        <w:t xml:space="preserve">rapport </w:t>
      </w:r>
      <w:r w:rsidR="00F975D8" w:rsidRPr="00F975D8">
        <w:rPr>
          <w:rFonts w:ascii="Times New Roman" w:hAnsi="Times New Roman" w:cs="Times New Roman"/>
          <w:sz w:val="28"/>
          <w:szCs w:val="28"/>
        </w:rPr>
        <w:t>Brundtland (C</w:t>
      </w:r>
      <w:r w:rsidR="00EF538F">
        <w:rPr>
          <w:rFonts w:ascii="Times New Roman" w:hAnsi="Times New Roman" w:cs="Times New Roman"/>
          <w:sz w:val="28"/>
          <w:szCs w:val="28"/>
        </w:rPr>
        <w:t xml:space="preserve">ommission </w:t>
      </w:r>
      <w:r w:rsidR="00F975D8" w:rsidRPr="00F975D8">
        <w:rPr>
          <w:rFonts w:ascii="Times New Roman" w:hAnsi="Times New Roman" w:cs="Times New Roman"/>
          <w:sz w:val="28"/>
          <w:szCs w:val="28"/>
        </w:rPr>
        <w:t>M</w:t>
      </w:r>
      <w:r w:rsidR="00EF538F">
        <w:rPr>
          <w:rFonts w:ascii="Times New Roman" w:hAnsi="Times New Roman" w:cs="Times New Roman"/>
          <w:sz w:val="28"/>
          <w:szCs w:val="28"/>
        </w:rPr>
        <w:t>ondiale sur l’</w:t>
      </w:r>
      <w:r w:rsidR="00F975D8" w:rsidRPr="00F975D8">
        <w:rPr>
          <w:rFonts w:ascii="Times New Roman" w:hAnsi="Times New Roman" w:cs="Times New Roman"/>
          <w:sz w:val="28"/>
          <w:szCs w:val="28"/>
        </w:rPr>
        <w:t>E</w:t>
      </w:r>
      <w:r w:rsidR="00EF538F">
        <w:rPr>
          <w:rFonts w:ascii="Times New Roman" w:hAnsi="Times New Roman" w:cs="Times New Roman"/>
          <w:sz w:val="28"/>
          <w:szCs w:val="28"/>
        </w:rPr>
        <w:t xml:space="preserve">nvironnement et le </w:t>
      </w:r>
      <w:r w:rsidR="00F975D8" w:rsidRPr="00F975D8">
        <w:rPr>
          <w:rFonts w:ascii="Times New Roman" w:hAnsi="Times New Roman" w:cs="Times New Roman"/>
          <w:sz w:val="28"/>
          <w:szCs w:val="28"/>
        </w:rPr>
        <w:t>D</w:t>
      </w:r>
      <w:r w:rsidR="00EF538F">
        <w:rPr>
          <w:rFonts w:ascii="Times New Roman" w:hAnsi="Times New Roman" w:cs="Times New Roman"/>
          <w:sz w:val="28"/>
          <w:szCs w:val="28"/>
        </w:rPr>
        <w:t xml:space="preserve">éveloppement de </w:t>
      </w:r>
      <w:r w:rsidR="00EF538F">
        <w:rPr>
          <w:rFonts w:ascii="Times New Roman" w:hAnsi="Times New Roman" w:cs="Times New Roman"/>
          <w:sz w:val="28"/>
          <w:szCs w:val="28"/>
        </w:rPr>
        <w:lastRenderedPageBreak/>
        <w:t>l’O.N.U.</w:t>
      </w:r>
      <w:r w:rsidR="00F975D8" w:rsidRPr="00F975D8">
        <w:rPr>
          <w:rFonts w:ascii="Times New Roman" w:hAnsi="Times New Roman" w:cs="Times New Roman"/>
          <w:sz w:val="28"/>
          <w:szCs w:val="28"/>
        </w:rPr>
        <w:t xml:space="preserve"> 1987)</w:t>
      </w:r>
      <w:r w:rsidR="00EF538F">
        <w:rPr>
          <w:rFonts w:ascii="Times New Roman" w:hAnsi="Times New Roman" w:cs="Times New Roman"/>
          <w:sz w:val="28"/>
          <w:szCs w:val="28"/>
        </w:rPr>
        <w:t>.</w:t>
      </w:r>
      <w:r w:rsidR="00F975D8" w:rsidRPr="00F975D8">
        <w:rPr>
          <w:rFonts w:ascii="Times New Roman" w:hAnsi="Times New Roman" w:cs="Times New Roman"/>
          <w:sz w:val="28"/>
          <w:szCs w:val="28"/>
        </w:rPr>
        <w:t>  </w:t>
      </w:r>
      <w:r w:rsidR="00F975D8">
        <w:rPr>
          <w:rFonts w:ascii="Times New Roman" w:hAnsi="Times New Roman" w:cs="Times New Roman"/>
          <w:sz w:val="28"/>
          <w:szCs w:val="28"/>
        </w:rPr>
        <w:t>Mais tous les intervenants avaient en tête l’espoir d’un avenir au moins non destructeur en terme</w:t>
      </w:r>
      <w:r w:rsidR="00A36874">
        <w:rPr>
          <w:rFonts w:ascii="Times New Roman" w:hAnsi="Times New Roman" w:cs="Times New Roman"/>
          <w:sz w:val="28"/>
          <w:szCs w:val="28"/>
        </w:rPr>
        <w:t>s</w:t>
      </w:r>
      <w:r w:rsidR="00F975D8">
        <w:rPr>
          <w:rFonts w:ascii="Times New Roman" w:hAnsi="Times New Roman" w:cs="Times New Roman"/>
          <w:sz w:val="28"/>
          <w:szCs w:val="28"/>
        </w:rPr>
        <w:t xml:space="preserve"> de </w:t>
      </w:r>
      <w:r w:rsidR="00693D1B">
        <w:rPr>
          <w:rFonts w:ascii="Times New Roman" w:hAnsi="Times New Roman" w:cs="Times New Roman"/>
          <w:sz w:val="28"/>
          <w:szCs w:val="28"/>
        </w:rPr>
        <w:t xml:space="preserve">protection de la </w:t>
      </w:r>
      <w:r w:rsidR="00F975D8">
        <w:rPr>
          <w:rFonts w:ascii="Times New Roman" w:hAnsi="Times New Roman" w:cs="Times New Roman"/>
          <w:sz w:val="28"/>
          <w:szCs w:val="28"/>
        </w:rPr>
        <w:t>santé</w:t>
      </w:r>
      <w:r w:rsidR="00693D1B">
        <w:rPr>
          <w:rFonts w:ascii="Times New Roman" w:hAnsi="Times New Roman" w:cs="Times New Roman"/>
          <w:sz w:val="28"/>
          <w:szCs w:val="28"/>
        </w:rPr>
        <w:t xml:space="preserve"> des habitants</w:t>
      </w:r>
      <w:r w:rsidR="00F975D8">
        <w:rPr>
          <w:rFonts w:ascii="Times New Roman" w:hAnsi="Times New Roman" w:cs="Times New Roman"/>
          <w:sz w:val="28"/>
          <w:szCs w:val="28"/>
        </w:rPr>
        <w:t>.</w:t>
      </w:r>
    </w:p>
    <w:p w14:paraId="3EFF4456" w14:textId="33E23F8A" w:rsidR="00042158" w:rsidRDefault="00042158" w:rsidP="00231225">
      <w:pPr>
        <w:spacing w:after="0"/>
        <w:rPr>
          <w:rFonts w:ascii="Times New Roman" w:hAnsi="Times New Roman" w:cs="Times New Roman"/>
          <w:i/>
          <w:iCs/>
          <w:sz w:val="28"/>
          <w:szCs w:val="28"/>
        </w:rPr>
      </w:pPr>
      <w:r>
        <w:rPr>
          <w:rFonts w:ascii="Times New Roman" w:hAnsi="Times New Roman" w:cs="Times New Roman"/>
          <w:sz w:val="28"/>
          <w:szCs w:val="28"/>
        </w:rPr>
        <w:t xml:space="preserve">Chacun avait en tête le soin ou les soins dans la société. Outre de rester jeune, nous subissons la forte injonction d’être en bonne santé. C’est une valeur cardinale relayée par une multitude de canaux médiatiques. Le Citoyen peut se sentir démuni et culpabilisé : </w:t>
      </w:r>
      <w:r w:rsidRPr="00693D1B">
        <w:rPr>
          <w:rFonts w:ascii="Times New Roman" w:hAnsi="Times New Roman" w:cs="Times New Roman"/>
          <w:i/>
          <w:iCs/>
          <w:sz w:val="28"/>
          <w:szCs w:val="28"/>
        </w:rPr>
        <w:t>être malade, c’est de ma faute !</w:t>
      </w:r>
      <w:r w:rsidR="00693D1B">
        <w:rPr>
          <w:rFonts w:ascii="Times New Roman" w:hAnsi="Times New Roman" w:cs="Times New Roman"/>
          <w:i/>
          <w:iCs/>
          <w:sz w:val="28"/>
          <w:szCs w:val="28"/>
        </w:rPr>
        <w:t xml:space="preserve"> </w:t>
      </w:r>
    </w:p>
    <w:p w14:paraId="595B1D93" w14:textId="77777777" w:rsidR="00FF074A" w:rsidRDefault="00FF074A" w:rsidP="00231225">
      <w:pPr>
        <w:spacing w:after="0"/>
        <w:rPr>
          <w:rFonts w:ascii="Times New Roman" w:hAnsi="Times New Roman" w:cs="Times New Roman"/>
          <w:sz w:val="28"/>
          <w:szCs w:val="28"/>
        </w:rPr>
      </w:pPr>
    </w:p>
    <w:p w14:paraId="288AC3EA" w14:textId="1960B3AC" w:rsidR="00AF27B5" w:rsidRDefault="00AF27B5" w:rsidP="00FF074A">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8"/>
          <w:szCs w:val="28"/>
        </w:rPr>
      </w:pPr>
      <w:r>
        <w:rPr>
          <w:rFonts w:ascii="Times New Roman" w:hAnsi="Times New Roman" w:cs="Times New Roman"/>
          <w:sz w:val="28"/>
          <w:szCs w:val="28"/>
        </w:rPr>
        <w:t>Même si la critique de ce qui existe et nous est proposé</w:t>
      </w:r>
      <w:r w:rsidR="00AB79C3">
        <w:rPr>
          <w:rFonts w:ascii="Times New Roman" w:hAnsi="Times New Roman" w:cs="Times New Roman"/>
          <w:sz w:val="28"/>
          <w:szCs w:val="28"/>
        </w:rPr>
        <w:t xml:space="preserve"> a été acerbe</w:t>
      </w:r>
      <w:r>
        <w:rPr>
          <w:rFonts w:ascii="Times New Roman" w:hAnsi="Times New Roman" w:cs="Times New Roman"/>
          <w:sz w:val="28"/>
          <w:szCs w:val="28"/>
        </w:rPr>
        <w:t xml:space="preserve">, le bébé n’a pas été jeté avec l’eau du bain. La médecine a une pertinence réelle, essentiellement dans son aspect curatif. </w:t>
      </w:r>
      <w:r w:rsidR="004E1282">
        <w:rPr>
          <w:rFonts w:ascii="Times New Roman" w:hAnsi="Times New Roman" w:cs="Times New Roman"/>
          <w:sz w:val="28"/>
          <w:szCs w:val="28"/>
        </w:rPr>
        <w:t>Rééquilibrage des pratiques donc.</w:t>
      </w:r>
    </w:p>
    <w:p w14:paraId="3340AA48" w14:textId="77777777" w:rsidR="00693D1B" w:rsidRDefault="00693D1B" w:rsidP="00231225">
      <w:pPr>
        <w:spacing w:after="0"/>
        <w:rPr>
          <w:rFonts w:ascii="Times New Roman" w:hAnsi="Times New Roman" w:cs="Times New Roman"/>
          <w:sz w:val="28"/>
          <w:szCs w:val="28"/>
        </w:rPr>
      </w:pPr>
    </w:p>
    <w:p w14:paraId="1B46A9AE" w14:textId="77777777" w:rsidR="00085D82" w:rsidRPr="002004EA" w:rsidRDefault="00085D82" w:rsidP="00085D82">
      <w:pPr>
        <w:spacing w:after="0"/>
        <w:rPr>
          <w:rFonts w:ascii="Times New Roman" w:hAnsi="Times New Roman" w:cs="Times New Roman"/>
          <w:b/>
          <w:bCs/>
          <w:sz w:val="28"/>
          <w:szCs w:val="28"/>
        </w:rPr>
      </w:pPr>
    </w:p>
    <w:p w14:paraId="4C99732C" w14:textId="4A590CDC" w:rsidR="00BB7BCB" w:rsidRPr="00F207BE" w:rsidRDefault="00BB7BCB" w:rsidP="00F207BE">
      <w:pPr>
        <w:pStyle w:val="Paragraphedeliste"/>
        <w:numPr>
          <w:ilvl w:val="0"/>
          <w:numId w:val="11"/>
        </w:numPr>
        <w:spacing w:after="0"/>
        <w:rPr>
          <w:rFonts w:ascii="Times New Roman" w:hAnsi="Times New Roman" w:cs="Times New Roman"/>
          <w:b/>
          <w:bCs/>
          <w:sz w:val="28"/>
          <w:szCs w:val="28"/>
        </w:rPr>
      </w:pPr>
      <w:r w:rsidRPr="00F207BE">
        <w:rPr>
          <w:rFonts w:ascii="Times New Roman" w:hAnsi="Times New Roman" w:cs="Times New Roman"/>
          <w:b/>
          <w:bCs/>
          <w:sz w:val="28"/>
          <w:szCs w:val="28"/>
        </w:rPr>
        <w:t>Qui étions-nous et comment avons-nous travaillé ?</w:t>
      </w:r>
    </w:p>
    <w:p w14:paraId="27BA7D3A" w14:textId="35E43980" w:rsidR="00085D82" w:rsidRPr="00085D82" w:rsidRDefault="002B467F" w:rsidP="00085D82">
      <w:pPr>
        <w:spacing w:after="0"/>
        <w:rPr>
          <w:rFonts w:ascii="Times New Roman" w:hAnsi="Times New Roman" w:cs="Times New Roman"/>
          <w:sz w:val="28"/>
          <w:szCs w:val="28"/>
        </w:rPr>
      </w:pPr>
      <w:r w:rsidRPr="002004EA">
        <w:rPr>
          <w:rFonts w:ascii="Times New Roman" w:hAnsi="Times New Roman" w:cs="Times New Roman"/>
          <w:sz w:val="28"/>
          <w:szCs w:val="28"/>
        </w:rPr>
        <w:t>Pour des raisons d’effectifs, notre g</w:t>
      </w:r>
      <w:r w:rsidR="00085D82" w:rsidRPr="00085D82">
        <w:rPr>
          <w:rFonts w:ascii="Times New Roman" w:hAnsi="Times New Roman" w:cs="Times New Roman"/>
          <w:sz w:val="28"/>
          <w:szCs w:val="28"/>
        </w:rPr>
        <w:t>roupe</w:t>
      </w:r>
      <w:r w:rsidRPr="002004EA">
        <w:rPr>
          <w:rFonts w:ascii="Times New Roman" w:hAnsi="Times New Roman" w:cs="Times New Roman"/>
          <w:sz w:val="28"/>
          <w:szCs w:val="28"/>
        </w:rPr>
        <w:t xml:space="preserve"> a réuni les personnes inscrites à deux ateliers. Parmi elles, d</w:t>
      </w:r>
      <w:r w:rsidR="00085D82" w:rsidRPr="00085D82">
        <w:rPr>
          <w:rFonts w:ascii="Times New Roman" w:hAnsi="Times New Roman" w:cs="Times New Roman"/>
          <w:sz w:val="28"/>
          <w:szCs w:val="28"/>
        </w:rPr>
        <w:t>es personnes atteintes - ou ayant été atteintes - de cancers</w:t>
      </w:r>
      <w:r w:rsidRPr="002004EA">
        <w:rPr>
          <w:rFonts w:ascii="Times New Roman" w:hAnsi="Times New Roman" w:cs="Times New Roman"/>
          <w:sz w:val="28"/>
          <w:szCs w:val="28"/>
        </w:rPr>
        <w:t>, une responsable d’association</w:t>
      </w:r>
      <w:r w:rsidR="0040467C" w:rsidRPr="002004EA">
        <w:rPr>
          <w:rStyle w:val="Appelnotedebasdep"/>
          <w:rFonts w:ascii="Times New Roman" w:hAnsi="Times New Roman" w:cs="Times New Roman"/>
          <w:sz w:val="28"/>
          <w:szCs w:val="28"/>
        </w:rPr>
        <w:footnoteReference w:id="2"/>
      </w:r>
      <w:r w:rsidRPr="002004EA">
        <w:rPr>
          <w:rFonts w:ascii="Times New Roman" w:hAnsi="Times New Roman" w:cs="Times New Roman"/>
          <w:sz w:val="28"/>
          <w:szCs w:val="28"/>
        </w:rPr>
        <w:t xml:space="preserve"> et une soignante.</w:t>
      </w:r>
    </w:p>
    <w:p w14:paraId="77B729FF" w14:textId="29D4AB39" w:rsidR="00085D82" w:rsidRPr="00085D82" w:rsidRDefault="002B467F" w:rsidP="00085D82">
      <w:pPr>
        <w:spacing w:after="0"/>
        <w:rPr>
          <w:rFonts w:ascii="Times New Roman" w:hAnsi="Times New Roman" w:cs="Times New Roman"/>
          <w:sz w:val="28"/>
          <w:szCs w:val="28"/>
        </w:rPr>
      </w:pPr>
      <w:r w:rsidRPr="002004EA">
        <w:rPr>
          <w:rFonts w:ascii="Times New Roman" w:hAnsi="Times New Roman" w:cs="Times New Roman"/>
          <w:sz w:val="28"/>
          <w:szCs w:val="28"/>
        </w:rPr>
        <w:t>D’emblée, le</w:t>
      </w:r>
      <w:r w:rsidR="00BF1704" w:rsidRPr="002004EA">
        <w:rPr>
          <w:rFonts w:ascii="Times New Roman" w:hAnsi="Times New Roman" w:cs="Times New Roman"/>
          <w:sz w:val="28"/>
          <w:szCs w:val="28"/>
        </w:rPr>
        <w:t>ur</w:t>
      </w:r>
      <w:r w:rsidRPr="002004EA">
        <w:rPr>
          <w:rFonts w:ascii="Times New Roman" w:hAnsi="Times New Roman" w:cs="Times New Roman"/>
          <w:sz w:val="28"/>
          <w:szCs w:val="28"/>
        </w:rPr>
        <w:t xml:space="preserve">s témoignages se sont imposés comme la </w:t>
      </w:r>
      <w:r w:rsidR="00085D82" w:rsidRPr="00085D82">
        <w:rPr>
          <w:rFonts w:ascii="Times New Roman" w:hAnsi="Times New Roman" w:cs="Times New Roman"/>
          <w:sz w:val="28"/>
          <w:szCs w:val="28"/>
        </w:rPr>
        <w:t>"matière" principale du groupe</w:t>
      </w:r>
      <w:r w:rsidRPr="002004EA">
        <w:rPr>
          <w:rFonts w:ascii="Times New Roman" w:hAnsi="Times New Roman" w:cs="Times New Roman"/>
          <w:sz w:val="28"/>
          <w:szCs w:val="28"/>
        </w:rPr>
        <w:t xml:space="preserve"> ; ils </w:t>
      </w:r>
      <w:r w:rsidR="00085D82" w:rsidRPr="00085D82">
        <w:rPr>
          <w:rFonts w:ascii="Times New Roman" w:hAnsi="Times New Roman" w:cs="Times New Roman"/>
          <w:sz w:val="28"/>
          <w:szCs w:val="28"/>
        </w:rPr>
        <w:t xml:space="preserve">ont </w:t>
      </w:r>
      <w:r w:rsidRPr="002004EA">
        <w:rPr>
          <w:rFonts w:ascii="Times New Roman" w:hAnsi="Times New Roman" w:cs="Times New Roman"/>
          <w:sz w:val="28"/>
          <w:szCs w:val="28"/>
        </w:rPr>
        <w:t>amené</w:t>
      </w:r>
      <w:r w:rsidR="00085D82" w:rsidRPr="00085D82">
        <w:rPr>
          <w:rFonts w:ascii="Times New Roman" w:hAnsi="Times New Roman" w:cs="Times New Roman"/>
          <w:sz w:val="28"/>
          <w:szCs w:val="28"/>
        </w:rPr>
        <w:t xml:space="preserve"> des réactions</w:t>
      </w:r>
      <w:r w:rsidR="002004EA">
        <w:rPr>
          <w:rFonts w:ascii="Times New Roman" w:hAnsi="Times New Roman" w:cs="Times New Roman"/>
          <w:sz w:val="28"/>
          <w:szCs w:val="28"/>
        </w:rPr>
        <w:t>. Nous n’avons pas</w:t>
      </w:r>
      <w:r w:rsidRPr="002004EA">
        <w:rPr>
          <w:rFonts w:ascii="Times New Roman" w:hAnsi="Times New Roman" w:cs="Times New Roman"/>
          <w:sz w:val="28"/>
          <w:szCs w:val="28"/>
        </w:rPr>
        <w:t xml:space="preserve"> débouch</w:t>
      </w:r>
      <w:r w:rsidR="002004EA">
        <w:rPr>
          <w:rFonts w:ascii="Times New Roman" w:hAnsi="Times New Roman" w:cs="Times New Roman"/>
          <w:sz w:val="28"/>
          <w:szCs w:val="28"/>
        </w:rPr>
        <w:t>é</w:t>
      </w:r>
      <w:r w:rsidRPr="002004EA">
        <w:rPr>
          <w:rFonts w:ascii="Times New Roman" w:hAnsi="Times New Roman" w:cs="Times New Roman"/>
          <w:sz w:val="28"/>
          <w:szCs w:val="28"/>
        </w:rPr>
        <w:t xml:space="preserve"> </w:t>
      </w:r>
      <w:r w:rsidR="002004EA">
        <w:rPr>
          <w:rFonts w:ascii="Times New Roman" w:hAnsi="Times New Roman" w:cs="Times New Roman"/>
          <w:sz w:val="28"/>
          <w:szCs w:val="28"/>
        </w:rPr>
        <w:t>cependant</w:t>
      </w:r>
      <w:r w:rsidRPr="002004EA">
        <w:rPr>
          <w:rFonts w:ascii="Times New Roman" w:hAnsi="Times New Roman" w:cs="Times New Roman"/>
          <w:sz w:val="28"/>
          <w:szCs w:val="28"/>
        </w:rPr>
        <w:t xml:space="preserve"> sur une </w:t>
      </w:r>
      <w:r w:rsidR="002004EA">
        <w:rPr>
          <w:rFonts w:ascii="Times New Roman" w:hAnsi="Times New Roman" w:cs="Times New Roman"/>
          <w:sz w:val="28"/>
          <w:szCs w:val="28"/>
        </w:rPr>
        <w:t xml:space="preserve">véritable </w:t>
      </w:r>
      <w:r w:rsidRPr="002004EA">
        <w:rPr>
          <w:rFonts w:ascii="Times New Roman" w:hAnsi="Times New Roman" w:cs="Times New Roman"/>
          <w:sz w:val="28"/>
          <w:szCs w:val="28"/>
        </w:rPr>
        <w:t xml:space="preserve">vision pour l’avenir, tant il était important d’écouter les constats, de les formaliser et de les commenter. </w:t>
      </w:r>
    </w:p>
    <w:p w14:paraId="4C178067" w14:textId="77777777" w:rsidR="00085D82" w:rsidRPr="00085D82" w:rsidRDefault="00085D82" w:rsidP="00085D82">
      <w:pPr>
        <w:spacing w:after="0"/>
        <w:rPr>
          <w:rFonts w:ascii="Times New Roman" w:hAnsi="Times New Roman" w:cs="Times New Roman"/>
          <w:sz w:val="28"/>
          <w:szCs w:val="28"/>
        </w:rPr>
      </w:pPr>
    </w:p>
    <w:p w14:paraId="400410B1" w14:textId="12D0F18E" w:rsidR="00085D82" w:rsidRPr="002004EA" w:rsidRDefault="009921C6" w:rsidP="00085D82">
      <w:pPr>
        <w:spacing w:after="0"/>
        <w:rPr>
          <w:rFonts w:ascii="Times New Roman" w:hAnsi="Times New Roman" w:cs="Times New Roman"/>
          <w:sz w:val="28"/>
          <w:szCs w:val="28"/>
        </w:rPr>
      </w:pPr>
      <w:r w:rsidRPr="002004EA">
        <w:rPr>
          <w:rFonts w:ascii="Times New Roman" w:hAnsi="Times New Roman" w:cs="Times New Roman"/>
          <w:sz w:val="28"/>
          <w:szCs w:val="28"/>
        </w:rPr>
        <w:t>L</w:t>
      </w:r>
      <w:r w:rsidR="00BB7BCB" w:rsidRPr="002004EA">
        <w:rPr>
          <w:rFonts w:ascii="Times New Roman" w:hAnsi="Times New Roman" w:cs="Times New Roman"/>
          <w:sz w:val="28"/>
          <w:szCs w:val="28"/>
        </w:rPr>
        <w:t>a majorité d</w:t>
      </w:r>
      <w:r w:rsidR="00085D82" w:rsidRPr="00085D82">
        <w:rPr>
          <w:rFonts w:ascii="Times New Roman" w:hAnsi="Times New Roman" w:cs="Times New Roman"/>
          <w:sz w:val="28"/>
          <w:szCs w:val="28"/>
        </w:rPr>
        <w:t>e</w:t>
      </w:r>
      <w:r w:rsidRPr="002004EA">
        <w:rPr>
          <w:rFonts w:ascii="Times New Roman" w:hAnsi="Times New Roman" w:cs="Times New Roman"/>
          <w:sz w:val="28"/>
          <w:szCs w:val="28"/>
        </w:rPr>
        <w:t>s</w:t>
      </w:r>
      <w:r w:rsidR="00085D82" w:rsidRPr="00085D82">
        <w:rPr>
          <w:rFonts w:ascii="Times New Roman" w:hAnsi="Times New Roman" w:cs="Times New Roman"/>
          <w:sz w:val="28"/>
          <w:szCs w:val="28"/>
        </w:rPr>
        <w:t xml:space="preserve"> personnes qui </w:t>
      </w:r>
      <w:r w:rsidRPr="002004EA">
        <w:rPr>
          <w:rFonts w:ascii="Times New Roman" w:hAnsi="Times New Roman" w:cs="Times New Roman"/>
          <w:sz w:val="28"/>
          <w:szCs w:val="28"/>
        </w:rPr>
        <w:t xml:space="preserve">ont témoigné se </w:t>
      </w:r>
      <w:r w:rsidR="00085D82" w:rsidRPr="00085D82">
        <w:rPr>
          <w:rFonts w:ascii="Times New Roman" w:hAnsi="Times New Roman" w:cs="Times New Roman"/>
          <w:sz w:val="28"/>
          <w:szCs w:val="28"/>
        </w:rPr>
        <w:t>battent dans le système</w:t>
      </w:r>
      <w:r w:rsidRPr="002004EA">
        <w:rPr>
          <w:rFonts w:ascii="Times New Roman" w:hAnsi="Times New Roman" w:cs="Times New Roman"/>
          <w:sz w:val="28"/>
          <w:szCs w:val="28"/>
        </w:rPr>
        <w:t xml:space="preserve"> ou contre lui ; elles se battent </w:t>
      </w:r>
      <w:r w:rsidR="00085D82" w:rsidRPr="00085D82">
        <w:rPr>
          <w:rFonts w:ascii="Times New Roman" w:hAnsi="Times New Roman" w:cs="Times New Roman"/>
          <w:sz w:val="28"/>
          <w:szCs w:val="28"/>
        </w:rPr>
        <w:t xml:space="preserve">sur le "comment" de la prise en charge </w:t>
      </w:r>
      <w:r w:rsidRPr="002004EA">
        <w:rPr>
          <w:rFonts w:ascii="Times New Roman" w:hAnsi="Times New Roman" w:cs="Times New Roman"/>
          <w:sz w:val="28"/>
          <w:szCs w:val="28"/>
        </w:rPr>
        <w:t xml:space="preserve">et </w:t>
      </w:r>
      <w:r w:rsidR="0040467C" w:rsidRPr="002004EA">
        <w:rPr>
          <w:rFonts w:ascii="Times New Roman" w:hAnsi="Times New Roman" w:cs="Times New Roman"/>
          <w:sz w:val="28"/>
          <w:szCs w:val="28"/>
        </w:rPr>
        <w:t>pour certaines,</w:t>
      </w:r>
      <w:r w:rsidRPr="002004EA">
        <w:rPr>
          <w:rFonts w:ascii="Times New Roman" w:hAnsi="Times New Roman" w:cs="Times New Roman"/>
          <w:sz w:val="28"/>
          <w:szCs w:val="28"/>
        </w:rPr>
        <w:t xml:space="preserve"> </w:t>
      </w:r>
      <w:r w:rsidR="00085D82" w:rsidRPr="00085D82">
        <w:rPr>
          <w:rFonts w:ascii="Times New Roman" w:hAnsi="Times New Roman" w:cs="Times New Roman"/>
          <w:sz w:val="28"/>
          <w:szCs w:val="28"/>
        </w:rPr>
        <w:t>sur le "pourquoi" de la maladie</w:t>
      </w:r>
      <w:r w:rsidRPr="002004EA">
        <w:rPr>
          <w:rFonts w:ascii="Times New Roman" w:hAnsi="Times New Roman" w:cs="Times New Roman"/>
          <w:sz w:val="28"/>
          <w:szCs w:val="28"/>
        </w:rPr>
        <w:t xml:space="preserve">. </w:t>
      </w:r>
    </w:p>
    <w:p w14:paraId="49A156D1" w14:textId="20DE4E31" w:rsidR="00EE0C83" w:rsidRPr="002004EA" w:rsidRDefault="00EE0C83" w:rsidP="00085D82">
      <w:pPr>
        <w:spacing w:after="0"/>
        <w:rPr>
          <w:rFonts w:ascii="Times New Roman" w:hAnsi="Times New Roman" w:cs="Times New Roman"/>
          <w:sz w:val="28"/>
          <w:szCs w:val="28"/>
        </w:rPr>
      </w:pPr>
      <w:r w:rsidRPr="002004EA">
        <w:rPr>
          <w:rFonts w:ascii="Times New Roman" w:hAnsi="Times New Roman" w:cs="Times New Roman"/>
          <w:sz w:val="28"/>
          <w:szCs w:val="28"/>
        </w:rPr>
        <w:t xml:space="preserve">Comment être soumis à la trilogie chimio-radio-bistouri sans autre alternative et sans discussion, comment ne pas être écouté en cas d’allergie ou par rapport aux conséquences sur la vie quotidienne et le travail, comment chercher </w:t>
      </w:r>
      <w:proofErr w:type="gramStart"/>
      <w:r w:rsidRPr="002004EA">
        <w:rPr>
          <w:rFonts w:ascii="Times New Roman" w:hAnsi="Times New Roman" w:cs="Times New Roman"/>
          <w:sz w:val="28"/>
          <w:szCs w:val="28"/>
        </w:rPr>
        <w:t>seul.e</w:t>
      </w:r>
      <w:proofErr w:type="gramEnd"/>
      <w:r w:rsidRPr="002004EA">
        <w:rPr>
          <w:rFonts w:ascii="Times New Roman" w:hAnsi="Times New Roman" w:cs="Times New Roman"/>
          <w:sz w:val="28"/>
          <w:szCs w:val="28"/>
        </w:rPr>
        <w:t xml:space="preserve"> d’autres options, en prenant </w:t>
      </w:r>
      <w:proofErr w:type="gramStart"/>
      <w:r w:rsidRPr="002004EA">
        <w:rPr>
          <w:rFonts w:ascii="Times New Roman" w:hAnsi="Times New Roman" w:cs="Times New Roman"/>
          <w:sz w:val="28"/>
          <w:szCs w:val="28"/>
        </w:rPr>
        <w:t>seul.e</w:t>
      </w:r>
      <w:proofErr w:type="gramEnd"/>
      <w:r w:rsidRPr="002004EA">
        <w:rPr>
          <w:rFonts w:ascii="Times New Roman" w:hAnsi="Times New Roman" w:cs="Times New Roman"/>
          <w:sz w:val="28"/>
          <w:szCs w:val="28"/>
        </w:rPr>
        <w:t xml:space="preserve"> les risques et sans prise en charge financière, comment faire face à des personnels épuisés</w:t>
      </w:r>
      <w:r w:rsidR="002004EA">
        <w:rPr>
          <w:rFonts w:ascii="Times New Roman" w:hAnsi="Times New Roman" w:cs="Times New Roman"/>
          <w:sz w:val="28"/>
          <w:szCs w:val="28"/>
        </w:rPr>
        <w:t xml:space="preserve"> et mal traités</w:t>
      </w:r>
      <w:r w:rsidRPr="002004EA">
        <w:rPr>
          <w:rFonts w:ascii="Times New Roman" w:hAnsi="Times New Roman" w:cs="Times New Roman"/>
          <w:sz w:val="28"/>
          <w:szCs w:val="28"/>
        </w:rPr>
        <w:t>, comment faire que les pensionnaires d’un EHPAD restent des citoyens et des citoyennes…</w:t>
      </w:r>
    </w:p>
    <w:p w14:paraId="3321835F" w14:textId="38AC898F" w:rsidR="00EE0C83" w:rsidRPr="00F06290" w:rsidRDefault="00EE0C83" w:rsidP="00085D82">
      <w:pPr>
        <w:spacing w:after="0"/>
        <w:rPr>
          <w:rFonts w:ascii="Times New Roman" w:hAnsi="Times New Roman" w:cs="Times New Roman"/>
          <w:color w:val="FF0000"/>
          <w:sz w:val="28"/>
          <w:szCs w:val="28"/>
        </w:rPr>
      </w:pPr>
      <w:r w:rsidRPr="002004EA">
        <w:rPr>
          <w:rFonts w:ascii="Times New Roman" w:hAnsi="Times New Roman" w:cs="Times New Roman"/>
          <w:sz w:val="28"/>
          <w:szCs w:val="28"/>
        </w:rPr>
        <w:t xml:space="preserve">Pourquoi </w:t>
      </w:r>
      <w:r w:rsidR="0040467C" w:rsidRPr="002004EA">
        <w:rPr>
          <w:rFonts w:ascii="Times New Roman" w:hAnsi="Times New Roman" w:cs="Times New Roman"/>
          <w:sz w:val="28"/>
          <w:szCs w:val="28"/>
        </w:rPr>
        <w:t xml:space="preserve">ce cancer, ces cancers… Lire les études et les rapports qui alertent depuis des années sur les liens entre pesticides et cancers, comprendre que les clusters de cancers pédiatriques ne sont pas fortuits, savoir </w:t>
      </w:r>
      <w:r w:rsidR="00DE155E" w:rsidRPr="002004EA">
        <w:rPr>
          <w:rFonts w:ascii="Times New Roman" w:hAnsi="Times New Roman" w:cs="Times New Roman"/>
          <w:sz w:val="28"/>
          <w:szCs w:val="28"/>
        </w:rPr>
        <w:t xml:space="preserve">que 430 personnes par jour meurent de cancer en France et </w:t>
      </w:r>
      <w:r w:rsidR="0040467C" w:rsidRPr="002004EA">
        <w:rPr>
          <w:rFonts w:ascii="Times New Roman" w:hAnsi="Times New Roman" w:cs="Times New Roman"/>
          <w:sz w:val="28"/>
          <w:szCs w:val="28"/>
        </w:rPr>
        <w:t>que les 100 plus grands groupes de lobbying dépensent 400</w:t>
      </w:r>
      <w:r w:rsidR="00FF074A">
        <w:rPr>
          <w:rFonts w:ascii="Times New Roman" w:hAnsi="Times New Roman" w:cs="Times New Roman"/>
          <w:sz w:val="28"/>
          <w:szCs w:val="28"/>
        </w:rPr>
        <w:t>.</w:t>
      </w:r>
      <w:r w:rsidR="0040467C" w:rsidRPr="002004EA">
        <w:rPr>
          <w:rFonts w:ascii="Times New Roman" w:hAnsi="Times New Roman" w:cs="Times New Roman"/>
          <w:sz w:val="28"/>
          <w:szCs w:val="28"/>
        </w:rPr>
        <w:t>000 Euros par eurodéputé</w:t>
      </w:r>
      <w:r w:rsidR="008B1AD3">
        <w:rPr>
          <w:rFonts w:ascii="Times New Roman" w:hAnsi="Times New Roman" w:cs="Times New Roman"/>
          <w:sz w:val="28"/>
          <w:szCs w:val="28"/>
        </w:rPr>
        <w:t xml:space="preserve"> pour jeter le doute sur le bio, faire perdurer les pesticides, empêcher les études d’impacts</w:t>
      </w:r>
      <w:r w:rsidR="0040467C" w:rsidRPr="002004EA">
        <w:rPr>
          <w:rFonts w:ascii="Times New Roman" w:hAnsi="Times New Roman" w:cs="Times New Roman"/>
          <w:sz w:val="28"/>
          <w:szCs w:val="28"/>
        </w:rPr>
        <w:t xml:space="preserve">...  </w:t>
      </w:r>
      <w:r w:rsidR="00857D4C" w:rsidRPr="00857D4C">
        <w:rPr>
          <w:rFonts w:ascii="Times New Roman" w:hAnsi="Times New Roman" w:cs="Times New Roman"/>
          <w:sz w:val="28"/>
          <w:szCs w:val="28"/>
        </w:rPr>
        <w:t>A</w:t>
      </w:r>
      <w:r w:rsidR="008B1AD3" w:rsidRPr="00857D4C">
        <w:rPr>
          <w:rFonts w:ascii="Times New Roman" w:hAnsi="Times New Roman" w:cs="Times New Roman"/>
          <w:sz w:val="28"/>
          <w:szCs w:val="28"/>
        </w:rPr>
        <w:t xml:space="preserve"> l’échelon européen</w:t>
      </w:r>
      <w:r w:rsidR="00857D4C" w:rsidRPr="00857D4C">
        <w:rPr>
          <w:rFonts w:ascii="Times New Roman" w:hAnsi="Times New Roman" w:cs="Times New Roman"/>
          <w:sz w:val="28"/>
          <w:szCs w:val="28"/>
        </w:rPr>
        <w:t>, le</w:t>
      </w:r>
      <w:r w:rsidR="008B1AD3" w:rsidRPr="00857D4C">
        <w:rPr>
          <w:rFonts w:ascii="Times New Roman" w:hAnsi="Times New Roman" w:cs="Times New Roman"/>
          <w:sz w:val="28"/>
          <w:szCs w:val="28"/>
        </w:rPr>
        <w:t xml:space="preserve"> programme REACH</w:t>
      </w:r>
      <w:r w:rsidR="008B1AD3" w:rsidRPr="00857D4C">
        <w:rPr>
          <w:rStyle w:val="Appelnotedebasdep"/>
          <w:rFonts w:ascii="Times New Roman" w:hAnsi="Times New Roman" w:cs="Times New Roman"/>
          <w:sz w:val="28"/>
          <w:szCs w:val="28"/>
        </w:rPr>
        <w:footnoteReference w:id="3"/>
      </w:r>
      <w:r w:rsidR="008B1AD3" w:rsidRPr="00857D4C">
        <w:rPr>
          <w:rFonts w:ascii="Times New Roman" w:hAnsi="Times New Roman" w:cs="Times New Roman"/>
          <w:sz w:val="28"/>
          <w:szCs w:val="28"/>
        </w:rPr>
        <w:t xml:space="preserve"> est </w:t>
      </w:r>
      <w:r w:rsidR="00857D4C" w:rsidRPr="00857D4C">
        <w:rPr>
          <w:rFonts w:ascii="Times New Roman" w:hAnsi="Times New Roman" w:cs="Times New Roman"/>
          <w:sz w:val="28"/>
          <w:szCs w:val="28"/>
        </w:rPr>
        <w:t xml:space="preserve">à </w:t>
      </w:r>
      <w:r w:rsidR="00857D4C" w:rsidRPr="00857D4C">
        <w:rPr>
          <w:rFonts w:ascii="Times New Roman" w:hAnsi="Times New Roman" w:cs="Times New Roman"/>
          <w:sz w:val="28"/>
          <w:szCs w:val="28"/>
        </w:rPr>
        <w:lastRenderedPageBreak/>
        <w:t>l’arrêt</w:t>
      </w:r>
      <w:r w:rsidR="008B1AD3" w:rsidRPr="00857D4C">
        <w:rPr>
          <w:rFonts w:ascii="Times New Roman" w:hAnsi="Times New Roman" w:cs="Times New Roman"/>
          <w:sz w:val="28"/>
          <w:szCs w:val="28"/>
        </w:rPr>
        <w:t>.</w:t>
      </w:r>
      <w:r w:rsidR="00FE7A2B" w:rsidRPr="00857D4C">
        <w:rPr>
          <w:rFonts w:ascii="Times New Roman" w:hAnsi="Times New Roman" w:cs="Times New Roman"/>
          <w:sz w:val="28"/>
          <w:szCs w:val="28"/>
        </w:rPr>
        <w:t xml:space="preserve"> </w:t>
      </w:r>
      <w:r w:rsidR="00480708" w:rsidRPr="00857D4C">
        <w:rPr>
          <w:rFonts w:ascii="Times New Roman" w:hAnsi="Times New Roman" w:cs="Times New Roman"/>
          <w:sz w:val="28"/>
          <w:szCs w:val="28"/>
        </w:rPr>
        <w:t>L</w:t>
      </w:r>
      <w:r w:rsidR="00FE7A2B" w:rsidRPr="00857D4C">
        <w:rPr>
          <w:rFonts w:ascii="Times New Roman" w:hAnsi="Times New Roman" w:cs="Times New Roman"/>
          <w:sz w:val="28"/>
          <w:szCs w:val="28"/>
        </w:rPr>
        <w:t xml:space="preserve">es analyses et les évaluations sont faites essentiellement </w:t>
      </w:r>
      <w:r w:rsidR="00857D4C" w:rsidRPr="00857D4C">
        <w:rPr>
          <w:rFonts w:ascii="Times New Roman" w:hAnsi="Times New Roman" w:cs="Times New Roman"/>
          <w:sz w:val="28"/>
          <w:szCs w:val="28"/>
        </w:rPr>
        <w:t xml:space="preserve">par les </w:t>
      </w:r>
      <w:r w:rsidR="00FE7A2B" w:rsidRPr="00857D4C">
        <w:rPr>
          <w:rFonts w:ascii="Times New Roman" w:hAnsi="Times New Roman" w:cs="Times New Roman"/>
          <w:sz w:val="28"/>
          <w:szCs w:val="28"/>
        </w:rPr>
        <w:t>industriels. Et aucun effet cocktail</w:t>
      </w:r>
      <w:r w:rsidR="00480708" w:rsidRPr="00857D4C">
        <w:rPr>
          <w:rFonts w:ascii="Times New Roman" w:hAnsi="Times New Roman" w:cs="Times New Roman"/>
          <w:sz w:val="28"/>
          <w:szCs w:val="28"/>
        </w:rPr>
        <w:t xml:space="preserve"> n’est pris en compte.</w:t>
      </w:r>
      <w:r w:rsidR="00857D4C" w:rsidRPr="00857D4C">
        <w:rPr>
          <w:rFonts w:ascii="Times New Roman" w:hAnsi="Times New Roman" w:cs="Times New Roman"/>
          <w:sz w:val="28"/>
          <w:szCs w:val="28"/>
        </w:rPr>
        <w:t xml:space="preserve"> « Les lobbys des industries chimiques ont gagné. »</w:t>
      </w:r>
    </w:p>
    <w:p w14:paraId="440B1AEB" w14:textId="77777777" w:rsidR="0040467C" w:rsidRPr="002004EA" w:rsidRDefault="0040467C" w:rsidP="00085D82">
      <w:pPr>
        <w:spacing w:after="0"/>
        <w:rPr>
          <w:rFonts w:ascii="Times New Roman" w:hAnsi="Times New Roman" w:cs="Times New Roman"/>
          <w:sz w:val="28"/>
          <w:szCs w:val="28"/>
        </w:rPr>
      </w:pPr>
    </w:p>
    <w:p w14:paraId="77012546" w14:textId="70DAAA87" w:rsidR="00085D82" w:rsidRPr="00085D82" w:rsidRDefault="0040467C" w:rsidP="00085D82">
      <w:pPr>
        <w:spacing w:after="0"/>
        <w:rPr>
          <w:rFonts w:ascii="Times New Roman" w:hAnsi="Times New Roman" w:cs="Times New Roman"/>
          <w:sz w:val="28"/>
          <w:szCs w:val="28"/>
        </w:rPr>
      </w:pPr>
      <w:r w:rsidRPr="002004EA">
        <w:rPr>
          <w:rFonts w:ascii="Times New Roman" w:hAnsi="Times New Roman" w:cs="Times New Roman"/>
          <w:sz w:val="28"/>
          <w:szCs w:val="28"/>
        </w:rPr>
        <w:t xml:space="preserve">Et, finalement, </w:t>
      </w:r>
      <w:r w:rsidR="00857D4C">
        <w:rPr>
          <w:rFonts w:ascii="Times New Roman" w:hAnsi="Times New Roman" w:cs="Times New Roman"/>
          <w:sz w:val="28"/>
          <w:szCs w:val="28"/>
        </w:rPr>
        <w:t xml:space="preserve">agir : </w:t>
      </w:r>
      <w:r w:rsidRPr="002004EA">
        <w:rPr>
          <w:rFonts w:ascii="Times New Roman" w:hAnsi="Times New Roman" w:cs="Times New Roman"/>
          <w:sz w:val="28"/>
          <w:szCs w:val="28"/>
        </w:rPr>
        <w:t xml:space="preserve">s’adresser à la société à travers des conseils </w:t>
      </w:r>
      <w:r w:rsidR="00BB7BCB" w:rsidRPr="002004EA">
        <w:rPr>
          <w:rFonts w:ascii="Times New Roman" w:hAnsi="Times New Roman" w:cs="Times New Roman"/>
          <w:sz w:val="28"/>
          <w:szCs w:val="28"/>
        </w:rPr>
        <w:t xml:space="preserve">sur l’alimentation </w:t>
      </w:r>
      <w:r w:rsidRPr="002004EA">
        <w:rPr>
          <w:rFonts w:ascii="Times New Roman" w:hAnsi="Times New Roman" w:cs="Times New Roman"/>
          <w:sz w:val="28"/>
          <w:szCs w:val="28"/>
        </w:rPr>
        <w:t xml:space="preserve">dans un livre, </w:t>
      </w:r>
      <w:r w:rsidR="002004EA">
        <w:rPr>
          <w:rFonts w:ascii="Times New Roman" w:hAnsi="Times New Roman" w:cs="Times New Roman"/>
          <w:sz w:val="28"/>
          <w:szCs w:val="28"/>
        </w:rPr>
        <w:t xml:space="preserve">monter une association, </w:t>
      </w:r>
      <w:r w:rsidR="00BB7BCB" w:rsidRPr="002004EA">
        <w:rPr>
          <w:rFonts w:ascii="Times New Roman" w:hAnsi="Times New Roman" w:cs="Times New Roman"/>
          <w:sz w:val="28"/>
          <w:szCs w:val="28"/>
        </w:rPr>
        <w:t>alerter sur les causes à travers des médias, réunir des dossiers pour des décideurs nationaux, interpeler les élus…</w:t>
      </w:r>
    </w:p>
    <w:p w14:paraId="01FFD982" w14:textId="77777777" w:rsidR="00085D82" w:rsidRPr="00085D82" w:rsidRDefault="00085D82" w:rsidP="00085D82">
      <w:pPr>
        <w:spacing w:after="0"/>
        <w:rPr>
          <w:rFonts w:ascii="Times New Roman" w:hAnsi="Times New Roman" w:cs="Times New Roman"/>
          <w:sz w:val="28"/>
          <w:szCs w:val="28"/>
        </w:rPr>
      </w:pPr>
    </w:p>
    <w:p w14:paraId="4F47F311" w14:textId="67BB1B0E" w:rsidR="00085D82" w:rsidRPr="00F207BE" w:rsidRDefault="00085D82" w:rsidP="00F207BE">
      <w:pPr>
        <w:pStyle w:val="Paragraphedeliste"/>
        <w:numPr>
          <w:ilvl w:val="0"/>
          <w:numId w:val="11"/>
        </w:numPr>
        <w:spacing w:after="0"/>
        <w:rPr>
          <w:rFonts w:ascii="Times New Roman" w:hAnsi="Times New Roman" w:cs="Times New Roman"/>
          <w:sz w:val="28"/>
          <w:szCs w:val="28"/>
        </w:rPr>
      </w:pPr>
      <w:r w:rsidRPr="00F207BE">
        <w:rPr>
          <w:rFonts w:ascii="Times New Roman" w:hAnsi="Times New Roman" w:cs="Times New Roman"/>
          <w:b/>
          <w:bCs/>
          <w:sz w:val="28"/>
          <w:szCs w:val="28"/>
        </w:rPr>
        <w:t>Quels constats avons-nous partagés</w:t>
      </w:r>
      <w:r w:rsidR="00D6303F" w:rsidRPr="00F207BE">
        <w:rPr>
          <w:rFonts w:ascii="Times New Roman" w:hAnsi="Times New Roman" w:cs="Times New Roman"/>
          <w:b/>
          <w:bCs/>
          <w:sz w:val="28"/>
          <w:szCs w:val="28"/>
        </w:rPr>
        <w:t xml:space="preserve"> </w:t>
      </w:r>
      <w:r w:rsidRPr="00F207BE">
        <w:rPr>
          <w:rFonts w:ascii="Times New Roman" w:hAnsi="Times New Roman" w:cs="Times New Roman"/>
          <w:b/>
          <w:bCs/>
          <w:sz w:val="28"/>
          <w:szCs w:val="28"/>
        </w:rPr>
        <w:t>?</w:t>
      </w:r>
    </w:p>
    <w:p w14:paraId="2606F391" w14:textId="77777777" w:rsidR="002004EA" w:rsidRDefault="00BB7BCB" w:rsidP="00085D82">
      <w:pPr>
        <w:spacing w:after="0"/>
        <w:rPr>
          <w:rFonts w:ascii="Times New Roman" w:hAnsi="Times New Roman" w:cs="Times New Roman"/>
          <w:sz w:val="28"/>
          <w:szCs w:val="28"/>
        </w:rPr>
      </w:pPr>
      <w:r w:rsidRPr="002004EA">
        <w:rPr>
          <w:rFonts w:ascii="Times New Roman" w:hAnsi="Times New Roman" w:cs="Times New Roman"/>
          <w:sz w:val="28"/>
          <w:szCs w:val="28"/>
        </w:rPr>
        <w:t>Notre</w:t>
      </w:r>
      <w:r w:rsidR="00085D82" w:rsidRPr="00085D82">
        <w:rPr>
          <w:rFonts w:ascii="Times New Roman" w:hAnsi="Times New Roman" w:cs="Times New Roman"/>
          <w:sz w:val="28"/>
          <w:szCs w:val="28"/>
        </w:rPr>
        <w:t xml:space="preserve"> médecine a une pertinence réelle</w:t>
      </w:r>
      <w:r w:rsidRPr="002004EA">
        <w:rPr>
          <w:rFonts w:ascii="Times New Roman" w:hAnsi="Times New Roman" w:cs="Times New Roman"/>
          <w:sz w:val="28"/>
          <w:szCs w:val="28"/>
        </w:rPr>
        <w:t xml:space="preserve"> et peut faire des prouesses. </w:t>
      </w:r>
    </w:p>
    <w:p w14:paraId="004548D3" w14:textId="3EFA5E78" w:rsidR="00085D82" w:rsidRPr="00085D82" w:rsidRDefault="00BB7BCB" w:rsidP="00085D82">
      <w:pPr>
        <w:spacing w:after="0"/>
        <w:rPr>
          <w:rFonts w:ascii="Times New Roman" w:hAnsi="Times New Roman" w:cs="Times New Roman"/>
          <w:sz w:val="28"/>
          <w:szCs w:val="28"/>
        </w:rPr>
      </w:pPr>
      <w:r w:rsidRPr="002004EA">
        <w:rPr>
          <w:rFonts w:ascii="Times New Roman" w:hAnsi="Times New Roman" w:cs="Times New Roman"/>
          <w:sz w:val="28"/>
          <w:szCs w:val="28"/>
        </w:rPr>
        <w:t xml:space="preserve">Notre </w:t>
      </w:r>
      <w:r w:rsidR="00085D82" w:rsidRPr="00085D82">
        <w:rPr>
          <w:rFonts w:ascii="Times New Roman" w:hAnsi="Times New Roman" w:cs="Times New Roman"/>
          <w:sz w:val="28"/>
          <w:szCs w:val="28"/>
        </w:rPr>
        <w:t xml:space="preserve">système de soins </w:t>
      </w:r>
      <w:r w:rsidRPr="002004EA">
        <w:rPr>
          <w:rFonts w:ascii="Times New Roman" w:hAnsi="Times New Roman" w:cs="Times New Roman"/>
          <w:sz w:val="28"/>
          <w:szCs w:val="28"/>
        </w:rPr>
        <w:t xml:space="preserve">est </w:t>
      </w:r>
      <w:r w:rsidR="00085D82" w:rsidRPr="00085D82">
        <w:rPr>
          <w:rFonts w:ascii="Times New Roman" w:hAnsi="Times New Roman" w:cs="Times New Roman"/>
          <w:sz w:val="28"/>
          <w:szCs w:val="28"/>
        </w:rPr>
        <w:t>pourvu d'un financement socialisé extrêmement précieux</w:t>
      </w:r>
      <w:r w:rsidRPr="002004EA">
        <w:rPr>
          <w:rFonts w:ascii="Times New Roman" w:hAnsi="Times New Roman" w:cs="Times New Roman"/>
          <w:sz w:val="28"/>
          <w:szCs w:val="28"/>
        </w:rPr>
        <w:t xml:space="preserve">, à base de cotisations sociales </w:t>
      </w:r>
      <w:r w:rsidR="00DE155E" w:rsidRPr="002004EA">
        <w:rPr>
          <w:rFonts w:ascii="Times New Roman" w:hAnsi="Times New Roman" w:cs="Times New Roman"/>
          <w:sz w:val="28"/>
          <w:szCs w:val="28"/>
        </w:rPr>
        <w:t xml:space="preserve">(et non des </w:t>
      </w:r>
      <w:r w:rsidRPr="002004EA">
        <w:rPr>
          <w:rFonts w:ascii="Times New Roman" w:hAnsi="Times New Roman" w:cs="Times New Roman"/>
          <w:sz w:val="28"/>
          <w:szCs w:val="28"/>
        </w:rPr>
        <w:t xml:space="preserve">charges </w:t>
      </w:r>
      <w:r w:rsidR="00DE155E" w:rsidRPr="002004EA">
        <w:rPr>
          <w:rFonts w:ascii="Times New Roman" w:hAnsi="Times New Roman" w:cs="Times New Roman"/>
          <w:sz w:val="28"/>
          <w:szCs w:val="28"/>
        </w:rPr>
        <w:t>sociales !).</w:t>
      </w:r>
    </w:p>
    <w:p w14:paraId="60E07B81" w14:textId="77777777" w:rsidR="002004EA" w:rsidRDefault="002004EA" w:rsidP="00DE155E">
      <w:pPr>
        <w:spacing w:after="0"/>
        <w:rPr>
          <w:rFonts w:ascii="Times New Roman" w:hAnsi="Times New Roman" w:cs="Times New Roman"/>
          <w:sz w:val="28"/>
          <w:szCs w:val="28"/>
        </w:rPr>
      </w:pPr>
    </w:p>
    <w:p w14:paraId="1FCE3D3F" w14:textId="73BAD093" w:rsidR="00085D82" w:rsidRPr="002004EA" w:rsidRDefault="00085D82" w:rsidP="00DE155E">
      <w:pPr>
        <w:spacing w:after="0"/>
        <w:rPr>
          <w:rFonts w:ascii="Times New Roman" w:hAnsi="Times New Roman" w:cs="Times New Roman"/>
          <w:sz w:val="28"/>
          <w:szCs w:val="28"/>
        </w:rPr>
      </w:pPr>
      <w:r w:rsidRPr="00085D82">
        <w:rPr>
          <w:rFonts w:ascii="Times New Roman" w:hAnsi="Times New Roman" w:cs="Times New Roman"/>
          <w:sz w:val="28"/>
          <w:szCs w:val="28"/>
        </w:rPr>
        <w:t>Mais</w:t>
      </w:r>
      <w:r w:rsidR="00DE155E" w:rsidRPr="002004EA">
        <w:rPr>
          <w:rFonts w:ascii="Times New Roman" w:hAnsi="Times New Roman" w:cs="Times New Roman"/>
          <w:sz w:val="28"/>
          <w:szCs w:val="28"/>
        </w:rPr>
        <w:t xml:space="preserve"> notre médecine ne s’adresse pas aux causes de la maladie, seulement aux symptômes, avec une p</w:t>
      </w:r>
      <w:r w:rsidRPr="00085D82">
        <w:rPr>
          <w:rFonts w:ascii="Times New Roman" w:hAnsi="Times New Roman" w:cs="Times New Roman"/>
          <w:sz w:val="28"/>
          <w:szCs w:val="28"/>
        </w:rPr>
        <w:t xml:space="preserve">rédominance de la chimie </w:t>
      </w:r>
      <w:r w:rsidR="00DE155E" w:rsidRPr="002004EA">
        <w:rPr>
          <w:rFonts w:ascii="Times New Roman" w:hAnsi="Times New Roman" w:cs="Times New Roman"/>
          <w:sz w:val="28"/>
          <w:szCs w:val="28"/>
        </w:rPr>
        <w:t xml:space="preserve">dans les thérapeutiques ; </w:t>
      </w:r>
      <w:r w:rsidRPr="00085D82">
        <w:rPr>
          <w:rFonts w:ascii="Times New Roman" w:hAnsi="Times New Roman" w:cs="Times New Roman"/>
          <w:sz w:val="28"/>
          <w:szCs w:val="28"/>
        </w:rPr>
        <w:t xml:space="preserve">censée nous soigner, </w:t>
      </w:r>
      <w:r w:rsidR="00DE155E" w:rsidRPr="002004EA">
        <w:rPr>
          <w:rFonts w:ascii="Times New Roman" w:hAnsi="Times New Roman" w:cs="Times New Roman"/>
          <w:sz w:val="28"/>
          <w:szCs w:val="28"/>
        </w:rPr>
        <w:t xml:space="preserve">c’est la même </w:t>
      </w:r>
      <w:r w:rsidRPr="00085D82">
        <w:rPr>
          <w:rFonts w:ascii="Times New Roman" w:hAnsi="Times New Roman" w:cs="Times New Roman"/>
          <w:sz w:val="28"/>
          <w:szCs w:val="28"/>
        </w:rPr>
        <w:t>qui empoisonne nos terres, notre eau et notre air</w:t>
      </w:r>
      <w:r w:rsidR="00DE155E" w:rsidRPr="002004EA">
        <w:rPr>
          <w:rFonts w:ascii="Times New Roman" w:hAnsi="Times New Roman" w:cs="Times New Roman"/>
          <w:sz w:val="28"/>
          <w:szCs w:val="28"/>
        </w:rPr>
        <w:t>.</w:t>
      </w:r>
    </w:p>
    <w:p w14:paraId="154FF64E" w14:textId="77777777" w:rsidR="00480708" w:rsidRDefault="00480708" w:rsidP="00480708">
      <w:pPr>
        <w:pStyle w:val="Paragraphedeliste"/>
        <w:spacing w:after="0"/>
        <w:ind w:left="0"/>
        <w:rPr>
          <w:rFonts w:ascii="Times New Roman" w:hAnsi="Times New Roman" w:cs="Times New Roman"/>
          <w:sz w:val="28"/>
          <w:szCs w:val="28"/>
        </w:rPr>
      </w:pPr>
    </w:p>
    <w:p w14:paraId="06B9449E" w14:textId="512E8D09" w:rsidR="00085D82" w:rsidRPr="00FD736C" w:rsidRDefault="00DE155E" w:rsidP="00480708">
      <w:pPr>
        <w:pStyle w:val="Paragraphedeliste"/>
        <w:spacing w:after="0"/>
        <w:ind w:left="0"/>
        <w:rPr>
          <w:rFonts w:ascii="Times New Roman" w:hAnsi="Times New Roman" w:cs="Times New Roman"/>
          <w:sz w:val="28"/>
          <w:szCs w:val="28"/>
        </w:rPr>
      </w:pPr>
      <w:r w:rsidRPr="00480708">
        <w:rPr>
          <w:rFonts w:ascii="Times New Roman" w:hAnsi="Times New Roman" w:cs="Times New Roman"/>
          <w:sz w:val="28"/>
          <w:szCs w:val="28"/>
        </w:rPr>
        <w:t>Notre</w:t>
      </w:r>
      <w:r w:rsidR="00085D82" w:rsidRPr="00480708">
        <w:rPr>
          <w:rFonts w:ascii="Times New Roman" w:hAnsi="Times New Roman" w:cs="Times New Roman"/>
          <w:sz w:val="28"/>
          <w:szCs w:val="28"/>
        </w:rPr>
        <w:t xml:space="preserve"> système de soins </w:t>
      </w:r>
      <w:r w:rsidRPr="00480708">
        <w:rPr>
          <w:rFonts w:ascii="Times New Roman" w:hAnsi="Times New Roman" w:cs="Times New Roman"/>
          <w:sz w:val="28"/>
          <w:szCs w:val="28"/>
        </w:rPr>
        <w:t xml:space="preserve">est </w:t>
      </w:r>
      <w:r w:rsidR="00085D82" w:rsidRPr="00480708">
        <w:rPr>
          <w:rFonts w:ascii="Times New Roman" w:hAnsi="Times New Roman" w:cs="Times New Roman"/>
          <w:sz w:val="28"/>
          <w:szCs w:val="28"/>
        </w:rPr>
        <w:t>fermé sur lui-même</w:t>
      </w:r>
      <w:r w:rsidR="00085D82" w:rsidRPr="00FD736C">
        <w:rPr>
          <w:rFonts w:ascii="Times New Roman" w:hAnsi="Times New Roman" w:cs="Times New Roman"/>
          <w:sz w:val="28"/>
          <w:szCs w:val="28"/>
        </w:rPr>
        <w:t xml:space="preserve">, </w:t>
      </w:r>
      <w:r w:rsidRPr="00FD736C">
        <w:rPr>
          <w:rFonts w:ascii="Times New Roman" w:hAnsi="Times New Roman" w:cs="Times New Roman"/>
          <w:sz w:val="28"/>
          <w:szCs w:val="28"/>
        </w:rPr>
        <w:t xml:space="preserve">il </w:t>
      </w:r>
      <w:r w:rsidR="00085D82" w:rsidRPr="00FD736C">
        <w:rPr>
          <w:rFonts w:ascii="Times New Roman" w:hAnsi="Times New Roman" w:cs="Times New Roman"/>
          <w:sz w:val="28"/>
          <w:szCs w:val="28"/>
        </w:rPr>
        <w:t>ne donne de choix ni dans les types de traitement ni dans l'organisation des soins (</w:t>
      </w:r>
      <w:r w:rsidRPr="00FD736C">
        <w:rPr>
          <w:rFonts w:ascii="Times New Roman" w:hAnsi="Times New Roman" w:cs="Times New Roman"/>
          <w:sz w:val="28"/>
          <w:szCs w:val="28"/>
        </w:rPr>
        <w:t>rendez-vous</w:t>
      </w:r>
      <w:r w:rsidR="00085D82" w:rsidRPr="00FD736C">
        <w:rPr>
          <w:rFonts w:ascii="Times New Roman" w:hAnsi="Times New Roman" w:cs="Times New Roman"/>
          <w:sz w:val="28"/>
          <w:szCs w:val="28"/>
        </w:rPr>
        <w:t xml:space="preserve"> imposés etc</w:t>
      </w:r>
      <w:r w:rsidRPr="00FD736C">
        <w:rPr>
          <w:rFonts w:ascii="Times New Roman" w:hAnsi="Times New Roman" w:cs="Times New Roman"/>
          <w:sz w:val="28"/>
          <w:szCs w:val="28"/>
        </w:rPr>
        <w:t>.</w:t>
      </w:r>
      <w:r w:rsidR="00085D82" w:rsidRPr="00FD736C">
        <w:rPr>
          <w:rFonts w:ascii="Times New Roman" w:hAnsi="Times New Roman" w:cs="Times New Roman"/>
          <w:sz w:val="28"/>
          <w:szCs w:val="28"/>
        </w:rPr>
        <w:t>)</w:t>
      </w:r>
      <w:r w:rsidRPr="00FD736C">
        <w:rPr>
          <w:rFonts w:ascii="Times New Roman" w:hAnsi="Times New Roman" w:cs="Times New Roman"/>
          <w:sz w:val="28"/>
          <w:szCs w:val="28"/>
        </w:rPr>
        <w:t>, avec u</w:t>
      </w:r>
      <w:r w:rsidR="00085D82" w:rsidRPr="00FD736C">
        <w:rPr>
          <w:rFonts w:ascii="Times New Roman" w:hAnsi="Times New Roman" w:cs="Times New Roman"/>
          <w:sz w:val="28"/>
          <w:szCs w:val="28"/>
        </w:rPr>
        <w:t>n pouvoir médical fort qui dit la norme</w:t>
      </w:r>
      <w:r w:rsidRPr="00FD736C">
        <w:rPr>
          <w:rFonts w:ascii="Times New Roman" w:hAnsi="Times New Roman" w:cs="Times New Roman"/>
          <w:sz w:val="28"/>
          <w:szCs w:val="28"/>
        </w:rPr>
        <w:t>.</w:t>
      </w:r>
      <w:r w:rsidR="002004EA" w:rsidRPr="00FD736C">
        <w:rPr>
          <w:rFonts w:ascii="Times New Roman" w:hAnsi="Times New Roman" w:cs="Times New Roman"/>
          <w:sz w:val="28"/>
          <w:szCs w:val="28"/>
        </w:rPr>
        <w:t xml:space="preserve"> Par ailleurs l</w:t>
      </w:r>
      <w:r w:rsidRPr="00FD736C">
        <w:rPr>
          <w:rFonts w:ascii="Times New Roman" w:hAnsi="Times New Roman" w:cs="Times New Roman"/>
          <w:sz w:val="28"/>
          <w:szCs w:val="28"/>
        </w:rPr>
        <w:t xml:space="preserve">e </w:t>
      </w:r>
      <w:r w:rsidR="00085D82" w:rsidRPr="00FD736C">
        <w:rPr>
          <w:rFonts w:ascii="Times New Roman" w:hAnsi="Times New Roman" w:cs="Times New Roman"/>
          <w:sz w:val="28"/>
          <w:szCs w:val="28"/>
        </w:rPr>
        <w:t>système se dégrade</w:t>
      </w:r>
      <w:r w:rsidR="00C95E0D">
        <w:rPr>
          <w:rFonts w:ascii="Times New Roman" w:hAnsi="Times New Roman" w:cs="Times New Roman"/>
          <w:sz w:val="28"/>
          <w:szCs w:val="28"/>
        </w:rPr>
        <w:t xml:space="preserve"> </w:t>
      </w:r>
      <w:r w:rsidR="00085D82" w:rsidRPr="00FD736C">
        <w:rPr>
          <w:rFonts w:ascii="Times New Roman" w:hAnsi="Times New Roman" w:cs="Times New Roman"/>
          <w:sz w:val="28"/>
          <w:szCs w:val="28"/>
        </w:rPr>
        <w:t xml:space="preserve">: personnels manquants, souffrance au travail, délais de plus en plus importants pour des </w:t>
      </w:r>
      <w:r w:rsidRPr="00FD736C">
        <w:rPr>
          <w:rFonts w:ascii="Times New Roman" w:hAnsi="Times New Roman" w:cs="Times New Roman"/>
          <w:sz w:val="28"/>
          <w:szCs w:val="28"/>
        </w:rPr>
        <w:t>rendez-vous</w:t>
      </w:r>
      <w:r w:rsidR="002004EA" w:rsidRPr="00FD736C">
        <w:rPr>
          <w:rFonts w:ascii="Times New Roman" w:hAnsi="Times New Roman" w:cs="Times New Roman"/>
          <w:sz w:val="28"/>
          <w:szCs w:val="28"/>
        </w:rPr>
        <w:t>…</w:t>
      </w:r>
      <w:r w:rsidRPr="00FD736C">
        <w:rPr>
          <w:rFonts w:ascii="Times New Roman" w:hAnsi="Times New Roman" w:cs="Times New Roman"/>
          <w:sz w:val="28"/>
          <w:szCs w:val="28"/>
        </w:rPr>
        <w:t xml:space="preserve"> La </w:t>
      </w:r>
      <w:r w:rsidR="00085D82" w:rsidRPr="00FD736C">
        <w:rPr>
          <w:rFonts w:ascii="Times New Roman" w:hAnsi="Times New Roman" w:cs="Times New Roman"/>
          <w:sz w:val="28"/>
          <w:szCs w:val="28"/>
        </w:rPr>
        <w:t xml:space="preserve">tendance </w:t>
      </w:r>
      <w:r w:rsidRPr="00FD736C">
        <w:rPr>
          <w:rFonts w:ascii="Times New Roman" w:hAnsi="Times New Roman" w:cs="Times New Roman"/>
          <w:sz w:val="28"/>
          <w:szCs w:val="28"/>
        </w:rPr>
        <w:t xml:space="preserve">est </w:t>
      </w:r>
      <w:r w:rsidR="00085D82" w:rsidRPr="00FD736C">
        <w:rPr>
          <w:rFonts w:ascii="Times New Roman" w:hAnsi="Times New Roman" w:cs="Times New Roman"/>
          <w:sz w:val="28"/>
          <w:szCs w:val="28"/>
        </w:rPr>
        <w:t xml:space="preserve">à la privatisation des soins et de leur financement, </w:t>
      </w:r>
      <w:r w:rsidRPr="00FD736C">
        <w:rPr>
          <w:rFonts w:ascii="Times New Roman" w:hAnsi="Times New Roman" w:cs="Times New Roman"/>
          <w:sz w:val="28"/>
          <w:szCs w:val="28"/>
        </w:rPr>
        <w:t xml:space="preserve">ce </w:t>
      </w:r>
      <w:r w:rsidR="00085D82" w:rsidRPr="00FD736C">
        <w:rPr>
          <w:rFonts w:ascii="Times New Roman" w:hAnsi="Times New Roman" w:cs="Times New Roman"/>
          <w:sz w:val="28"/>
          <w:szCs w:val="28"/>
        </w:rPr>
        <w:t>qui remet en question la logique vertueuse initiale "</w:t>
      </w:r>
      <w:proofErr w:type="gramStart"/>
      <w:r w:rsidR="00085D82" w:rsidRPr="00FD736C">
        <w:rPr>
          <w:rFonts w:ascii="Times New Roman" w:hAnsi="Times New Roman" w:cs="Times New Roman"/>
          <w:sz w:val="28"/>
          <w:szCs w:val="28"/>
        </w:rPr>
        <w:t>chacun.e</w:t>
      </w:r>
      <w:proofErr w:type="gramEnd"/>
      <w:r w:rsidR="00085D82" w:rsidRPr="00FD736C">
        <w:rPr>
          <w:rFonts w:ascii="Times New Roman" w:hAnsi="Times New Roman" w:cs="Times New Roman"/>
          <w:sz w:val="28"/>
          <w:szCs w:val="28"/>
        </w:rPr>
        <w:t xml:space="preserve"> finance selon ses ressources et reçoit selon ses besoins"</w:t>
      </w:r>
      <w:r w:rsidRPr="00FD736C">
        <w:rPr>
          <w:rFonts w:ascii="Times New Roman" w:hAnsi="Times New Roman" w:cs="Times New Roman"/>
          <w:sz w:val="28"/>
          <w:szCs w:val="28"/>
        </w:rPr>
        <w:t>.</w:t>
      </w:r>
      <w:r w:rsidR="002004EA" w:rsidRPr="00FD736C">
        <w:rPr>
          <w:rFonts w:ascii="Times New Roman" w:hAnsi="Times New Roman" w:cs="Times New Roman"/>
          <w:sz w:val="28"/>
          <w:szCs w:val="28"/>
        </w:rPr>
        <w:t xml:space="preserve"> </w:t>
      </w:r>
      <w:r w:rsidRPr="00FD736C">
        <w:rPr>
          <w:rFonts w:ascii="Times New Roman" w:hAnsi="Times New Roman" w:cs="Times New Roman"/>
          <w:sz w:val="28"/>
          <w:szCs w:val="28"/>
        </w:rPr>
        <w:t>L</w:t>
      </w:r>
      <w:r w:rsidR="00085D82" w:rsidRPr="00FD736C">
        <w:rPr>
          <w:rFonts w:ascii="Times New Roman" w:hAnsi="Times New Roman" w:cs="Times New Roman"/>
          <w:sz w:val="28"/>
          <w:szCs w:val="28"/>
        </w:rPr>
        <w:t>es banques "enfoncent" au lieu de soutenir</w:t>
      </w:r>
      <w:r w:rsidRPr="00FD736C">
        <w:rPr>
          <w:rFonts w:ascii="Times New Roman" w:hAnsi="Times New Roman" w:cs="Times New Roman"/>
          <w:sz w:val="28"/>
          <w:szCs w:val="28"/>
        </w:rPr>
        <w:t xml:space="preserve">, aves des </w:t>
      </w:r>
      <w:r w:rsidR="00085D82" w:rsidRPr="00FD736C">
        <w:rPr>
          <w:rFonts w:ascii="Times New Roman" w:hAnsi="Times New Roman" w:cs="Times New Roman"/>
          <w:sz w:val="28"/>
          <w:szCs w:val="28"/>
        </w:rPr>
        <w:t xml:space="preserve">assurances et </w:t>
      </w:r>
      <w:r w:rsidRPr="00FD736C">
        <w:rPr>
          <w:rFonts w:ascii="Times New Roman" w:hAnsi="Times New Roman" w:cs="Times New Roman"/>
          <w:sz w:val="28"/>
          <w:szCs w:val="28"/>
        </w:rPr>
        <w:t xml:space="preserve">des </w:t>
      </w:r>
      <w:r w:rsidR="00085D82" w:rsidRPr="00FD736C">
        <w:rPr>
          <w:rFonts w:ascii="Times New Roman" w:hAnsi="Times New Roman" w:cs="Times New Roman"/>
          <w:sz w:val="28"/>
          <w:szCs w:val="28"/>
        </w:rPr>
        <w:t>crédits impossibles ou peu accessibles pour une majorité de malades</w:t>
      </w:r>
      <w:r w:rsidRPr="00FD736C">
        <w:rPr>
          <w:rFonts w:ascii="Times New Roman" w:hAnsi="Times New Roman" w:cs="Times New Roman"/>
          <w:sz w:val="28"/>
          <w:szCs w:val="28"/>
        </w:rPr>
        <w:t>.</w:t>
      </w:r>
    </w:p>
    <w:p w14:paraId="3E8A1B91" w14:textId="77777777" w:rsidR="00DE155E" w:rsidRPr="002004EA" w:rsidRDefault="00DE155E" w:rsidP="000503CD">
      <w:pPr>
        <w:spacing w:after="0"/>
        <w:ind w:left="720"/>
        <w:rPr>
          <w:rFonts w:ascii="Times New Roman" w:hAnsi="Times New Roman" w:cs="Times New Roman"/>
          <w:sz w:val="28"/>
          <w:szCs w:val="28"/>
        </w:rPr>
      </w:pPr>
    </w:p>
    <w:p w14:paraId="0C8A09F0" w14:textId="1C9F06C7" w:rsidR="00085D82" w:rsidRPr="002004EA" w:rsidRDefault="00085D82" w:rsidP="00DE155E">
      <w:pPr>
        <w:spacing w:after="0"/>
        <w:rPr>
          <w:rFonts w:ascii="Times New Roman" w:hAnsi="Times New Roman" w:cs="Times New Roman"/>
          <w:sz w:val="28"/>
          <w:szCs w:val="28"/>
        </w:rPr>
      </w:pPr>
      <w:r w:rsidRPr="00085D82">
        <w:rPr>
          <w:rFonts w:ascii="Times New Roman" w:hAnsi="Times New Roman" w:cs="Times New Roman"/>
          <w:sz w:val="28"/>
          <w:szCs w:val="28"/>
        </w:rPr>
        <w:t>A la racine</w:t>
      </w:r>
      <w:r w:rsidR="00A50F54">
        <w:rPr>
          <w:rFonts w:ascii="Times New Roman" w:hAnsi="Times New Roman" w:cs="Times New Roman"/>
          <w:sz w:val="28"/>
          <w:szCs w:val="28"/>
        </w:rPr>
        <w:t xml:space="preserve"> </w:t>
      </w:r>
      <w:r w:rsidRPr="00085D82">
        <w:rPr>
          <w:rFonts w:ascii="Times New Roman" w:hAnsi="Times New Roman" w:cs="Times New Roman"/>
          <w:sz w:val="28"/>
          <w:szCs w:val="28"/>
        </w:rPr>
        <w:t>: le pouvoir de l'argent de quelques-uns, avec des lobbies extrêmement puissants ayant inféodé nos systèmes de santé, l'agriculture et l'alimentation</w:t>
      </w:r>
      <w:r w:rsidR="000503CD" w:rsidRPr="002004EA">
        <w:rPr>
          <w:rFonts w:ascii="Times New Roman" w:hAnsi="Times New Roman" w:cs="Times New Roman"/>
          <w:sz w:val="28"/>
          <w:szCs w:val="28"/>
        </w:rPr>
        <w:t>.</w:t>
      </w:r>
    </w:p>
    <w:p w14:paraId="4133F96D" w14:textId="77777777" w:rsidR="000503CD" w:rsidRPr="00085D82" w:rsidRDefault="000503CD" w:rsidP="00DE155E">
      <w:pPr>
        <w:spacing w:after="0"/>
        <w:rPr>
          <w:rFonts w:ascii="Times New Roman" w:hAnsi="Times New Roman" w:cs="Times New Roman"/>
          <w:sz w:val="28"/>
          <w:szCs w:val="28"/>
        </w:rPr>
      </w:pPr>
    </w:p>
    <w:p w14:paraId="26ABF9EE" w14:textId="3283023B" w:rsidR="00085D82" w:rsidRPr="00085D82" w:rsidRDefault="00085D82" w:rsidP="00085D82">
      <w:pPr>
        <w:spacing w:after="0"/>
        <w:rPr>
          <w:rFonts w:ascii="Times New Roman" w:hAnsi="Times New Roman" w:cs="Times New Roman"/>
          <w:sz w:val="28"/>
          <w:szCs w:val="28"/>
        </w:rPr>
      </w:pPr>
      <w:r w:rsidRPr="00085D82">
        <w:rPr>
          <w:rFonts w:ascii="Times New Roman" w:hAnsi="Times New Roman" w:cs="Times New Roman"/>
          <w:sz w:val="28"/>
          <w:szCs w:val="28"/>
        </w:rPr>
        <w:t>Face à tout cela</w:t>
      </w:r>
      <w:r w:rsidR="00D6303F">
        <w:rPr>
          <w:rFonts w:ascii="Times New Roman" w:hAnsi="Times New Roman" w:cs="Times New Roman"/>
          <w:sz w:val="28"/>
          <w:szCs w:val="28"/>
        </w:rPr>
        <w:t xml:space="preserve"> </w:t>
      </w:r>
      <w:r w:rsidRPr="00085D82">
        <w:rPr>
          <w:rFonts w:ascii="Times New Roman" w:hAnsi="Times New Roman" w:cs="Times New Roman"/>
          <w:sz w:val="28"/>
          <w:szCs w:val="28"/>
        </w:rPr>
        <w:t xml:space="preserve">: </w:t>
      </w:r>
      <w:r w:rsidRPr="00F207BE">
        <w:rPr>
          <w:rFonts w:ascii="Times New Roman" w:hAnsi="Times New Roman" w:cs="Times New Roman"/>
          <w:b/>
          <w:bCs/>
          <w:sz w:val="28"/>
          <w:szCs w:val="28"/>
        </w:rPr>
        <w:t>un grand sentiment d'impuissance</w:t>
      </w:r>
      <w:r w:rsidR="000503CD" w:rsidRPr="00F207BE">
        <w:rPr>
          <w:rFonts w:ascii="Times New Roman" w:hAnsi="Times New Roman" w:cs="Times New Roman"/>
          <w:b/>
          <w:bCs/>
          <w:sz w:val="28"/>
          <w:szCs w:val="28"/>
        </w:rPr>
        <w:t>.</w:t>
      </w:r>
    </w:p>
    <w:p w14:paraId="2E9FECB7" w14:textId="77777777" w:rsidR="00085D82" w:rsidRPr="00085D82" w:rsidRDefault="00085D82" w:rsidP="00085D82">
      <w:pPr>
        <w:spacing w:after="0"/>
        <w:rPr>
          <w:rFonts w:ascii="Times New Roman" w:hAnsi="Times New Roman" w:cs="Times New Roman"/>
          <w:sz w:val="28"/>
          <w:szCs w:val="28"/>
        </w:rPr>
      </w:pPr>
    </w:p>
    <w:p w14:paraId="4848E65F" w14:textId="61405E4D" w:rsidR="00085D82" w:rsidRPr="00FD736C" w:rsidRDefault="00085D82" w:rsidP="00FD736C">
      <w:pPr>
        <w:pStyle w:val="Paragraphedeliste"/>
        <w:numPr>
          <w:ilvl w:val="0"/>
          <w:numId w:val="11"/>
        </w:numPr>
        <w:spacing w:after="0"/>
        <w:rPr>
          <w:rFonts w:ascii="Times New Roman" w:hAnsi="Times New Roman" w:cs="Times New Roman"/>
          <w:sz w:val="28"/>
          <w:szCs w:val="28"/>
        </w:rPr>
      </w:pPr>
      <w:r w:rsidRPr="00FD736C">
        <w:rPr>
          <w:rFonts w:ascii="Times New Roman" w:hAnsi="Times New Roman" w:cs="Times New Roman"/>
          <w:b/>
          <w:bCs/>
          <w:sz w:val="28"/>
          <w:szCs w:val="28"/>
        </w:rPr>
        <w:t>Quelles pistes avons-nous esquissées pour demain</w:t>
      </w:r>
      <w:r w:rsidR="00C2562E">
        <w:rPr>
          <w:rFonts w:ascii="Times New Roman" w:hAnsi="Times New Roman" w:cs="Times New Roman"/>
          <w:b/>
          <w:bCs/>
          <w:sz w:val="28"/>
          <w:szCs w:val="28"/>
        </w:rPr>
        <w:t xml:space="preserve"> </w:t>
      </w:r>
      <w:r w:rsidRPr="00FD736C">
        <w:rPr>
          <w:rFonts w:ascii="Times New Roman" w:hAnsi="Times New Roman" w:cs="Times New Roman"/>
          <w:b/>
          <w:bCs/>
          <w:sz w:val="28"/>
          <w:szCs w:val="28"/>
        </w:rPr>
        <w:t>?</w:t>
      </w:r>
    </w:p>
    <w:p w14:paraId="2FBAA5B3" w14:textId="77777777" w:rsidR="00085D82" w:rsidRPr="00085D82" w:rsidRDefault="00085D82" w:rsidP="00085D82">
      <w:pPr>
        <w:spacing w:after="0"/>
        <w:rPr>
          <w:rFonts w:ascii="Times New Roman" w:hAnsi="Times New Roman" w:cs="Times New Roman"/>
          <w:sz w:val="28"/>
          <w:szCs w:val="28"/>
        </w:rPr>
      </w:pPr>
    </w:p>
    <w:p w14:paraId="2673A00B" w14:textId="081E788C" w:rsidR="00085D82" w:rsidRPr="00085D82" w:rsidRDefault="000503CD" w:rsidP="00085D82">
      <w:pPr>
        <w:spacing w:after="0"/>
        <w:rPr>
          <w:rFonts w:ascii="Times New Roman" w:hAnsi="Times New Roman" w:cs="Times New Roman"/>
          <w:sz w:val="28"/>
          <w:szCs w:val="28"/>
        </w:rPr>
      </w:pPr>
      <w:r w:rsidRPr="002004EA">
        <w:rPr>
          <w:rFonts w:ascii="Times New Roman" w:hAnsi="Times New Roman" w:cs="Times New Roman"/>
          <w:sz w:val="28"/>
          <w:szCs w:val="28"/>
        </w:rPr>
        <w:t>La densité de ce qui précède explique que c</w:t>
      </w:r>
      <w:r w:rsidR="00085D82" w:rsidRPr="00085D82">
        <w:rPr>
          <w:rFonts w:ascii="Times New Roman" w:hAnsi="Times New Roman" w:cs="Times New Roman"/>
          <w:sz w:val="28"/>
          <w:szCs w:val="28"/>
        </w:rPr>
        <w:t>ette dimension a</w:t>
      </w:r>
      <w:r w:rsidRPr="002004EA">
        <w:rPr>
          <w:rFonts w:ascii="Times New Roman" w:hAnsi="Times New Roman" w:cs="Times New Roman"/>
          <w:sz w:val="28"/>
          <w:szCs w:val="28"/>
        </w:rPr>
        <w:t>it</w:t>
      </w:r>
      <w:r w:rsidR="00085D82" w:rsidRPr="00085D82">
        <w:rPr>
          <w:rFonts w:ascii="Times New Roman" w:hAnsi="Times New Roman" w:cs="Times New Roman"/>
          <w:sz w:val="28"/>
          <w:szCs w:val="28"/>
        </w:rPr>
        <w:t xml:space="preserve"> été peu travaillée durant notre réunion.</w:t>
      </w:r>
      <w:r w:rsidR="002004EA">
        <w:rPr>
          <w:rFonts w:ascii="Times New Roman" w:hAnsi="Times New Roman" w:cs="Times New Roman"/>
          <w:sz w:val="28"/>
          <w:szCs w:val="28"/>
        </w:rPr>
        <w:t xml:space="preserve"> </w:t>
      </w:r>
    </w:p>
    <w:p w14:paraId="3CCF7B92" w14:textId="77777777" w:rsidR="00085D82" w:rsidRPr="00085D82" w:rsidRDefault="00085D82" w:rsidP="00085D82">
      <w:pPr>
        <w:spacing w:after="0"/>
        <w:rPr>
          <w:rFonts w:ascii="Times New Roman" w:hAnsi="Times New Roman" w:cs="Times New Roman"/>
          <w:sz w:val="28"/>
          <w:szCs w:val="28"/>
        </w:rPr>
      </w:pPr>
    </w:p>
    <w:p w14:paraId="7EC46501" w14:textId="60C4F4F8" w:rsidR="00085D82" w:rsidRPr="00085D82" w:rsidRDefault="000503CD" w:rsidP="00085D82">
      <w:pPr>
        <w:spacing w:after="0"/>
        <w:rPr>
          <w:rFonts w:ascii="Times New Roman" w:hAnsi="Times New Roman" w:cs="Times New Roman"/>
          <w:sz w:val="28"/>
          <w:szCs w:val="28"/>
        </w:rPr>
      </w:pPr>
      <w:r w:rsidRPr="002004EA">
        <w:rPr>
          <w:rFonts w:ascii="Times New Roman" w:hAnsi="Times New Roman" w:cs="Times New Roman"/>
          <w:sz w:val="28"/>
          <w:szCs w:val="28"/>
        </w:rPr>
        <w:t>Il faudrait, p</w:t>
      </w:r>
      <w:r w:rsidR="00085D82" w:rsidRPr="00085D82">
        <w:rPr>
          <w:rFonts w:ascii="Times New Roman" w:hAnsi="Times New Roman" w:cs="Times New Roman"/>
          <w:sz w:val="28"/>
          <w:szCs w:val="28"/>
        </w:rPr>
        <w:t>our notre système de soins</w:t>
      </w:r>
    </w:p>
    <w:p w14:paraId="6B3F3631" w14:textId="4E26170E" w:rsidR="000503CD" w:rsidRPr="002004EA" w:rsidRDefault="00085D82" w:rsidP="000503CD">
      <w:pPr>
        <w:pStyle w:val="Paragraphedeliste"/>
        <w:numPr>
          <w:ilvl w:val="0"/>
          <w:numId w:val="8"/>
        </w:numPr>
        <w:spacing w:after="0"/>
        <w:rPr>
          <w:rFonts w:ascii="Times New Roman" w:hAnsi="Times New Roman" w:cs="Times New Roman"/>
          <w:sz w:val="28"/>
          <w:szCs w:val="28"/>
        </w:rPr>
      </w:pPr>
      <w:r w:rsidRPr="002004EA">
        <w:rPr>
          <w:rFonts w:ascii="Times New Roman" w:hAnsi="Times New Roman" w:cs="Times New Roman"/>
          <w:sz w:val="28"/>
          <w:szCs w:val="28"/>
        </w:rPr>
        <w:lastRenderedPageBreak/>
        <w:t xml:space="preserve">Un maillage plus serré de nos territoires urbains et ruraux au "premier niveau" de soins (celui qui est en contact direct avec les </w:t>
      </w:r>
      <w:proofErr w:type="gramStart"/>
      <w:r w:rsidRPr="002004EA">
        <w:rPr>
          <w:rFonts w:ascii="Times New Roman" w:hAnsi="Times New Roman" w:cs="Times New Roman"/>
          <w:sz w:val="28"/>
          <w:szCs w:val="28"/>
        </w:rPr>
        <w:t>citoyen.ne.s</w:t>
      </w:r>
      <w:proofErr w:type="gramEnd"/>
      <w:r w:rsidRPr="002004EA">
        <w:rPr>
          <w:rFonts w:ascii="Times New Roman" w:hAnsi="Times New Roman" w:cs="Times New Roman"/>
          <w:sz w:val="28"/>
          <w:szCs w:val="28"/>
        </w:rPr>
        <w:t xml:space="preserve"> de tous âges et de toutes conditions)</w:t>
      </w:r>
      <w:r w:rsidR="00FF074A">
        <w:rPr>
          <w:rFonts w:ascii="Times New Roman" w:hAnsi="Times New Roman" w:cs="Times New Roman"/>
          <w:sz w:val="28"/>
          <w:szCs w:val="28"/>
        </w:rPr>
        <w:t xml:space="preserve"> </w:t>
      </w:r>
      <w:r w:rsidRPr="002004EA">
        <w:rPr>
          <w:rFonts w:ascii="Times New Roman" w:hAnsi="Times New Roman" w:cs="Times New Roman"/>
          <w:sz w:val="28"/>
          <w:szCs w:val="28"/>
        </w:rPr>
        <w:t>; une médecine de proximité, donc, basée sur une véritable relation</w:t>
      </w:r>
      <w:r w:rsidR="002004EA">
        <w:rPr>
          <w:rFonts w:ascii="Times New Roman" w:hAnsi="Times New Roman" w:cs="Times New Roman"/>
          <w:sz w:val="28"/>
          <w:szCs w:val="28"/>
        </w:rPr>
        <w:t>.</w:t>
      </w:r>
    </w:p>
    <w:p w14:paraId="10468CFE" w14:textId="1CBFCEEC" w:rsidR="000503CD" w:rsidRPr="002004EA" w:rsidRDefault="00085D82" w:rsidP="000503CD">
      <w:pPr>
        <w:pStyle w:val="Paragraphedeliste"/>
        <w:numPr>
          <w:ilvl w:val="0"/>
          <w:numId w:val="8"/>
        </w:numPr>
        <w:spacing w:after="0"/>
        <w:rPr>
          <w:rFonts w:ascii="Times New Roman" w:hAnsi="Times New Roman" w:cs="Times New Roman"/>
          <w:sz w:val="28"/>
          <w:szCs w:val="28"/>
        </w:rPr>
      </w:pPr>
      <w:r w:rsidRPr="002004EA">
        <w:rPr>
          <w:rFonts w:ascii="Times New Roman" w:hAnsi="Times New Roman" w:cs="Times New Roman"/>
          <w:sz w:val="28"/>
          <w:szCs w:val="28"/>
        </w:rPr>
        <w:t>Des thérapeutes variés, en dialogue, proposant des approches allopathiques et des approches abordant davantage la personne dans sa globalité</w:t>
      </w:r>
      <w:r w:rsidR="002004EA">
        <w:rPr>
          <w:rFonts w:ascii="Times New Roman" w:hAnsi="Times New Roman" w:cs="Times New Roman"/>
          <w:sz w:val="28"/>
          <w:szCs w:val="28"/>
        </w:rPr>
        <w:t>.</w:t>
      </w:r>
    </w:p>
    <w:p w14:paraId="3CD097B0" w14:textId="7D9B96C1" w:rsidR="00085D82" w:rsidRPr="002004EA" w:rsidRDefault="00085D82" w:rsidP="000503CD">
      <w:pPr>
        <w:pStyle w:val="Paragraphedeliste"/>
        <w:numPr>
          <w:ilvl w:val="0"/>
          <w:numId w:val="8"/>
        </w:numPr>
        <w:spacing w:after="0"/>
        <w:rPr>
          <w:rFonts w:ascii="Times New Roman" w:hAnsi="Times New Roman" w:cs="Times New Roman"/>
          <w:sz w:val="28"/>
          <w:szCs w:val="28"/>
        </w:rPr>
      </w:pPr>
      <w:r w:rsidRPr="002004EA">
        <w:rPr>
          <w:rFonts w:ascii="Times New Roman" w:hAnsi="Times New Roman" w:cs="Times New Roman"/>
          <w:sz w:val="28"/>
          <w:szCs w:val="28"/>
        </w:rPr>
        <w:t>Un accent sur la prévention</w:t>
      </w:r>
      <w:r w:rsidR="000503CD" w:rsidRPr="002004EA">
        <w:rPr>
          <w:rFonts w:ascii="Times New Roman" w:hAnsi="Times New Roman" w:cs="Times New Roman"/>
          <w:sz w:val="28"/>
          <w:szCs w:val="28"/>
        </w:rPr>
        <w:t>.</w:t>
      </w:r>
    </w:p>
    <w:p w14:paraId="193417E6" w14:textId="77777777" w:rsidR="000503CD" w:rsidRPr="002004EA" w:rsidRDefault="000503CD" w:rsidP="00085D82">
      <w:pPr>
        <w:spacing w:after="0"/>
        <w:rPr>
          <w:rFonts w:ascii="Times New Roman" w:hAnsi="Times New Roman" w:cs="Times New Roman"/>
          <w:sz w:val="28"/>
          <w:szCs w:val="28"/>
        </w:rPr>
      </w:pPr>
    </w:p>
    <w:p w14:paraId="2958014C" w14:textId="3825AB4A" w:rsidR="00085D82" w:rsidRPr="00085D82" w:rsidRDefault="000503CD" w:rsidP="00085D82">
      <w:pPr>
        <w:spacing w:after="0"/>
        <w:rPr>
          <w:rFonts w:ascii="Times New Roman" w:hAnsi="Times New Roman" w:cs="Times New Roman"/>
          <w:sz w:val="28"/>
          <w:szCs w:val="28"/>
        </w:rPr>
      </w:pPr>
      <w:r w:rsidRPr="002004EA">
        <w:rPr>
          <w:rFonts w:ascii="Times New Roman" w:hAnsi="Times New Roman" w:cs="Times New Roman"/>
          <w:sz w:val="28"/>
          <w:szCs w:val="28"/>
        </w:rPr>
        <w:t>Et puis, cette question</w:t>
      </w:r>
      <w:r w:rsidR="004E1282">
        <w:rPr>
          <w:rFonts w:ascii="Times New Roman" w:hAnsi="Times New Roman" w:cs="Times New Roman"/>
          <w:sz w:val="28"/>
          <w:szCs w:val="28"/>
        </w:rPr>
        <w:t xml:space="preserve"> </w:t>
      </w:r>
      <w:r w:rsidR="00480708">
        <w:rPr>
          <w:rFonts w:ascii="Times New Roman" w:hAnsi="Times New Roman" w:cs="Times New Roman"/>
          <w:sz w:val="28"/>
          <w:szCs w:val="28"/>
        </w:rPr>
        <w:t xml:space="preserve">que certains avaient à l’esprit </w:t>
      </w:r>
      <w:r w:rsidR="00085D82" w:rsidRPr="00085D82">
        <w:rPr>
          <w:rFonts w:ascii="Times New Roman" w:hAnsi="Times New Roman" w:cs="Times New Roman"/>
          <w:sz w:val="28"/>
          <w:szCs w:val="28"/>
        </w:rPr>
        <w:t xml:space="preserve">: </w:t>
      </w:r>
      <w:r w:rsidR="00085D82" w:rsidRPr="00480708">
        <w:rPr>
          <w:rFonts w:ascii="Times New Roman" w:hAnsi="Times New Roman" w:cs="Times New Roman"/>
          <w:sz w:val="28"/>
          <w:szCs w:val="28"/>
        </w:rPr>
        <w:t>a-t-on vraiment besoin d'un nouvel hôpital à La Rochelle</w:t>
      </w:r>
      <w:r w:rsidR="004E1282" w:rsidRPr="00480708">
        <w:rPr>
          <w:rFonts w:ascii="Times New Roman" w:hAnsi="Times New Roman" w:cs="Times New Roman"/>
          <w:sz w:val="28"/>
          <w:szCs w:val="28"/>
        </w:rPr>
        <w:t xml:space="preserve"> </w:t>
      </w:r>
      <w:r w:rsidR="00085D82" w:rsidRPr="00480708">
        <w:rPr>
          <w:rFonts w:ascii="Times New Roman" w:hAnsi="Times New Roman" w:cs="Times New Roman"/>
          <w:sz w:val="28"/>
          <w:szCs w:val="28"/>
        </w:rPr>
        <w:t>?</w:t>
      </w:r>
      <w:r w:rsidR="00085D82" w:rsidRPr="00D6303F">
        <w:rPr>
          <w:rFonts w:ascii="Times New Roman" w:hAnsi="Times New Roman" w:cs="Times New Roman"/>
          <w:b/>
          <w:bCs/>
          <w:sz w:val="28"/>
          <w:szCs w:val="28"/>
        </w:rPr>
        <w:t xml:space="preserve"> </w:t>
      </w:r>
      <w:r w:rsidR="00085D82" w:rsidRPr="00085D82">
        <w:rPr>
          <w:rFonts w:ascii="Times New Roman" w:hAnsi="Times New Roman" w:cs="Times New Roman"/>
          <w:sz w:val="28"/>
          <w:szCs w:val="28"/>
        </w:rPr>
        <w:t>Le budget de l'opération ne devrait-il pas se réorienter sur le premier niveau de soins et l'amélioration du service à l'hôpital actuel</w:t>
      </w:r>
      <w:r w:rsidR="004E1282">
        <w:rPr>
          <w:rFonts w:ascii="Times New Roman" w:hAnsi="Times New Roman" w:cs="Times New Roman"/>
          <w:sz w:val="28"/>
          <w:szCs w:val="28"/>
        </w:rPr>
        <w:t xml:space="preserve"> </w:t>
      </w:r>
      <w:r w:rsidR="00085D82" w:rsidRPr="00085D82">
        <w:rPr>
          <w:rFonts w:ascii="Times New Roman" w:hAnsi="Times New Roman" w:cs="Times New Roman"/>
          <w:sz w:val="28"/>
          <w:szCs w:val="28"/>
        </w:rPr>
        <w:t>?</w:t>
      </w:r>
    </w:p>
    <w:p w14:paraId="30368997" w14:textId="77777777" w:rsidR="00085D82" w:rsidRPr="00085D82" w:rsidRDefault="00085D82" w:rsidP="00085D82">
      <w:pPr>
        <w:spacing w:after="0"/>
        <w:rPr>
          <w:rFonts w:ascii="Times New Roman" w:hAnsi="Times New Roman" w:cs="Times New Roman"/>
          <w:sz w:val="28"/>
          <w:szCs w:val="28"/>
        </w:rPr>
      </w:pPr>
    </w:p>
    <w:p w14:paraId="37493C8C" w14:textId="1201553F" w:rsidR="00085D82" w:rsidRPr="00085D82" w:rsidRDefault="000503CD" w:rsidP="00085D82">
      <w:pPr>
        <w:spacing w:after="0"/>
        <w:rPr>
          <w:rFonts w:ascii="Times New Roman" w:hAnsi="Times New Roman" w:cs="Times New Roman"/>
          <w:sz w:val="28"/>
          <w:szCs w:val="28"/>
        </w:rPr>
      </w:pPr>
      <w:r w:rsidRPr="002004EA">
        <w:rPr>
          <w:rFonts w:ascii="Times New Roman" w:hAnsi="Times New Roman" w:cs="Times New Roman"/>
          <w:sz w:val="28"/>
          <w:szCs w:val="28"/>
        </w:rPr>
        <w:t>Plus largement, au service de notre santé, il faudrait</w:t>
      </w:r>
    </w:p>
    <w:p w14:paraId="0FA4A6C5" w14:textId="0571ECE9" w:rsidR="00085D82" w:rsidRPr="00085D82" w:rsidRDefault="00085D82" w:rsidP="00085D82">
      <w:pPr>
        <w:numPr>
          <w:ilvl w:val="0"/>
          <w:numId w:val="6"/>
        </w:numPr>
        <w:spacing w:after="0"/>
        <w:rPr>
          <w:rFonts w:ascii="Times New Roman" w:hAnsi="Times New Roman" w:cs="Times New Roman"/>
          <w:sz w:val="28"/>
          <w:szCs w:val="28"/>
        </w:rPr>
      </w:pPr>
      <w:r w:rsidRPr="00085D82">
        <w:rPr>
          <w:rFonts w:ascii="Times New Roman" w:hAnsi="Times New Roman" w:cs="Times New Roman"/>
          <w:sz w:val="28"/>
          <w:szCs w:val="28"/>
        </w:rPr>
        <w:t>Un changement radical des pratiques agricoles, vers une agriculture locale et biologique</w:t>
      </w:r>
      <w:r w:rsidR="002004EA">
        <w:rPr>
          <w:rFonts w:ascii="Times New Roman" w:hAnsi="Times New Roman" w:cs="Times New Roman"/>
          <w:sz w:val="28"/>
          <w:szCs w:val="28"/>
        </w:rPr>
        <w:t>.</w:t>
      </w:r>
      <w:r w:rsidRPr="00085D82">
        <w:rPr>
          <w:rFonts w:ascii="Times New Roman" w:hAnsi="Times New Roman" w:cs="Times New Roman"/>
          <w:sz w:val="28"/>
          <w:szCs w:val="28"/>
        </w:rPr>
        <w:t xml:space="preserve"> </w:t>
      </w:r>
    </w:p>
    <w:p w14:paraId="3A9E9A39" w14:textId="7E9A4A75" w:rsidR="00085D82" w:rsidRPr="00085D82" w:rsidRDefault="00085D82" w:rsidP="00085D82">
      <w:pPr>
        <w:numPr>
          <w:ilvl w:val="0"/>
          <w:numId w:val="6"/>
        </w:numPr>
        <w:spacing w:after="0"/>
        <w:rPr>
          <w:rFonts w:ascii="Times New Roman" w:hAnsi="Times New Roman" w:cs="Times New Roman"/>
          <w:sz w:val="28"/>
          <w:szCs w:val="28"/>
        </w:rPr>
      </w:pPr>
      <w:r w:rsidRPr="00085D82">
        <w:rPr>
          <w:rFonts w:ascii="Times New Roman" w:hAnsi="Times New Roman" w:cs="Times New Roman"/>
          <w:sz w:val="28"/>
          <w:szCs w:val="28"/>
        </w:rPr>
        <w:t>Une transformation profonde économique, sociale et politique</w:t>
      </w:r>
      <w:r w:rsidR="002004EA">
        <w:rPr>
          <w:rFonts w:ascii="Times New Roman" w:hAnsi="Times New Roman" w:cs="Times New Roman"/>
          <w:sz w:val="28"/>
          <w:szCs w:val="28"/>
        </w:rPr>
        <w:t>.</w:t>
      </w:r>
      <w:r w:rsidRPr="00085D82">
        <w:rPr>
          <w:rFonts w:ascii="Times New Roman" w:hAnsi="Times New Roman" w:cs="Times New Roman"/>
          <w:sz w:val="28"/>
          <w:szCs w:val="28"/>
        </w:rPr>
        <w:t xml:space="preserve"> </w:t>
      </w:r>
    </w:p>
    <w:p w14:paraId="47F9938C" w14:textId="77777777" w:rsidR="000503CD" w:rsidRPr="002004EA" w:rsidRDefault="000503CD" w:rsidP="00085D82">
      <w:pPr>
        <w:spacing w:after="0"/>
        <w:rPr>
          <w:rFonts w:ascii="Times New Roman" w:hAnsi="Times New Roman" w:cs="Times New Roman"/>
          <w:sz w:val="28"/>
          <w:szCs w:val="28"/>
        </w:rPr>
      </w:pPr>
    </w:p>
    <w:p w14:paraId="718F618F" w14:textId="0B419427" w:rsidR="00085D82" w:rsidRPr="00085D82" w:rsidRDefault="00085D82" w:rsidP="00FF074A">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8"/>
          <w:szCs w:val="28"/>
        </w:rPr>
      </w:pPr>
      <w:r w:rsidRPr="00085D82">
        <w:rPr>
          <w:rFonts w:ascii="Times New Roman" w:hAnsi="Times New Roman" w:cs="Times New Roman"/>
          <w:sz w:val="28"/>
          <w:szCs w:val="28"/>
        </w:rPr>
        <w:t>Pour l'ensemble</w:t>
      </w:r>
      <w:r w:rsidR="000503CD" w:rsidRPr="002004EA">
        <w:rPr>
          <w:rFonts w:ascii="Times New Roman" w:hAnsi="Times New Roman" w:cs="Times New Roman"/>
          <w:sz w:val="28"/>
          <w:szCs w:val="28"/>
        </w:rPr>
        <w:t>, il nous faut</w:t>
      </w:r>
      <w:r w:rsidRPr="00085D82">
        <w:rPr>
          <w:rFonts w:ascii="Times New Roman" w:hAnsi="Times New Roman" w:cs="Times New Roman"/>
          <w:sz w:val="28"/>
          <w:szCs w:val="28"/>
        </w:rPr>
        <w:t xml:space="preserve"> vaincre le sentiment d'impuissance par l'action collective, sur le terrain et auprès des décideurs à tous les niveaux</w:t>
      </w:r>
      <w:r w:rsidR="000503CD" w:rsidRPr="002004EA">
        <w:rPr>
          <w:rFonts w:ascii="Times New Roman" w:hAnsi="Times New Roman" w:cs="Times New Roman"/>
          <w:sz w:val="28"/>
          <w:szCs w:val="28"/>
        </w:rPr>
        <w:t>.</w:t>
      </w:r>
    </w:p>
    <w:p w14:paraId="673C840E" w14:textId="77777777" w:rsidR="00AB79C3" w:rsidRDefault="00AB79C3" w:rsidP="00231225">
      <w:pPr>
        <w:spacing w:after="0"/>
        <w:rPr>
          <w:rFonts w:ascii="Times New Roman" w:hAnsi="Times New Roman" w:cs="Times New Roman"/>
          <w:sz w:val="28"/>
          <w:szCs w:val="28"/>
        </w:rPr>
      </w:pPr>
    </w:p>
    <w:p w14:paraId="2A38A57A" w14:textId="464AC44A" w:rsidR="009470CD" w:rsidRDefault="009470CD">
      <w:pPr>
        <w:rPr>
          <w:rFonts w:ascii="Times New Roman" w:hAnsi="Times New Roman" w:cs="Times New Roman"/>
          <w:sz w:val="28"/>
          <w:szCs w:val="28"/>
        </w:rPr>
      </w:pPr>
    </w:p>
    <w:p w14:paraId="50FBA8ED" w14:textId="77777777" w:rsidR="00785477" w:rsidRPr="00127137" w:rsidRDefault="00785477" w:rsidP="00785477">
      <w:pPr>
        <w:spacing w:after="0"/>
        <w:rPr>
          <w:rFonts w:ascii="Times New Roman" w:hAnsi="Times New Roman" w:cs="Times New Roman"/>
          <w:b/>
          <w:bCs/>
          <w:sz w:val="36"/>
          <w:szCs w:val="36"/>
        </w:rPr>
      </w:pPr>
      <w:r w:rsidRPr="00F2729A">
        <w:rPr>
          <w:rFonts w:ascii="Times New Roman" w:hAnsi="Times New Roman" w:cs="Times New Roman"/>
          <w:sz w:val="36"/>
          <w:szCs w:val="36"/>
        </w:rPr>
        <w:t>Atelier :</w:t>
      </w:r>
      <w:r w:rsidRPr="00127137">
        <w:rPr>
          <w:rFonts w:ascii="Times New Roman" w:hAnsi="Times New Roman" w:cs="Times New Roman"/>
          <w:b/>
          <w:bCs/>
          <w:sz w:val="36"/>
          <w:szCs w:val="36"/>
        </w:rPr>
        <w:t xml:space="preserve"> </w:t>
      </w:r>
      <w:bookmarkStart w:id="3" w:name="_Hlk200721422"/>
      <w:r w:rsidRPr="00127137">
        <w:rPr>
          <w:rFonts w:ascii="Times New Roman" w:hAnsi="Times New Roman" w:cs="Times New Roman"/>
          <w:b/>
          <w:bCs/>
          <w:sz w:val="36"/>
          <w:szCs w:val="36"/>
        </w:rPr>
        <w:t>Financement. Système de Santé. Sécurité Sociale et Mutuelles.</w:t>
      </w:r>
    </w:p>
    <w:bookmarkEnd w:id="3"/>
    <w:p w14:paraId="618C7260" w14:textId="77777777" w:rsidR="00785477" w:rsidRPr="00CE1B94" w:rsidRDefault="00785477" w:rsidP="00785477">
      <w:pPr>
        <w:spacing w:after="0"/>
        <w:rPr>
          <w:rFonts w:ascii="Times New Roman" w:hAnsi="Times New Roman" w:cs="Times New Roman"/>
          <w:sz w:val="28"/>
          <w:szCs w:val="28"/>
        </w:rPr>
      </w:pPr>
    </w:p>
    <w:p w14:paraId="55DABAF2" w14:textId="0C708B13" w:rsidR="00785477" w:rsidRPr="00CE1B94" w:rsidRDefault="00785477" w:rsidP="00785477">
      <w:pPr>
        <w:spacing w:after="0"/>
        <w:rPr>
          <w:rFonts w:ascii="Times New Roman" w:hAnsi="Times New Roman" w:cs="Times New Roman"/>
          <w:sz w:val="28"/>
          <w:szCs w:val="28"/>
        </w:rPr>
      </w:pPr>
      <w:r>
        <w:rPr>
          <w:rFonts w:ascii="Times New Roman" w:hAnsi="Times New Roman" w:cs="Times New Roman"/>
          <w:sz w:val="28"/>
          <w:szCs w:val="28"/>
        </w:rPr>
        <w:t>P</w:t>
      </w:r>
      <w:r w:rsidRPr="00CE1B94">
        <w:rPr>
          <w:rFonts w:ascii="Times New Roman" w:hAnsi="Times New Roman" w:cs="Times New Roman"/>
          <w:sz w:val="28"/>
          <w:szCs w:val="28"/>
        </w:rPr>
        <w:t xml:space="preserve">ersonnes ressources : </w:t>
      </w:r>
      <w:r>
        <w:rPr>
          <w:rFonts w:ascii="Times New Roman" w:hAnsi="Times New Roman" w:cs="Times New Roman"/>
          <w:sz w:val="28"/>
          <w:szCs w:val="28"/>
        </w:rPr>
        <w:t>Alain Bruneau, José Da Cunha</w:t>
      </w:r>
    </w:p>
    <w:p w14:paraId="4342BEE4" w14:textId="267DFB79" w:rsidR="00785477" w:rsidRPr="00CE1B94" w:rsidRDefault="00785477" w:rsidP="00785477">
      <w:pPr>
        <w:spacing w:after="0"/>
        <w:rPr>
          <w:rFonts w:ascii="Times New Roman" w:hAnsi="Times New Roman" w:cs="Times New Roman"/>
          <w:sz w:val="28"/>
          <w:szCs w:val="28"/>
        </w:rPr>
      </w:pPr>
      <w:r w:rsidRPr="00CE1B94">
        <w:rPr>
          <w:rFonts w:ascii="Times New Roman" w:hAnsi="Times New Roman" w:cs="Times New Roman"/>
          <w:sz w:val="28"/>
          <w:szCs w:val="28"/>
        </w:rPr>
        <w:t xml:space="preserve">Régulatrice : </w:t>
      </w:r>
      <w:r>
        <w:rPr>
          <w:rFonts w:ascii="Times New Roman" w:hAnsi="Times New Roman" w:cs="Times New Roman"/>
          <w:sz w:val="28"/>
          <w:szCs w:val="28"/>
        </w:rPr>
        <w:t xml:space="preserve">Eliane </w:t>
      </w:r>
      <w:r w:rsidR="00167058">
        <w:rPr>
          <w:rFonts w:ascii="Times New Roman" w:hAnsi="Times New Roman" w:cs="Times New Roman"/>
          <w:sz w:val="28"/>
          <w:szCs w:val="28"/>
        </w:rPr>
        <w:t>Murat</w:t>
      </w:r>
    </w:p>
    <w:p w14:paraId="72A1F6A9" w14:textId="77777777" w:rsidR="00785477" w:rsidRPr="00CE1B94" w:rsidRDefault="00785477" w:rsidP="00785477">
      <w:pPr>
        <w:spacing w:after="0"/>
        <w:rPr>
          <w:rFonts w:ascii="Times New Roman" w:hAnsi="Times New Roman" w:cs="Times New Roman"/>
          <w:sz w:val="28"/>
          <w:szCs w:val="28"/>
        </w:rPr>
      </w:pPr>
      <w:r w:rsidRPr="00CE1B94">
        <w:rPr>
          <w:rFonts w:ascii="Times New Roman" w:hAnsi="Times New Roman" w:cs="Times New Roman"/>
          <w:sz w:val="28"/>
          <w:szCs w:val="28"/>
        </w:rPr>
        <w:t>Rapporteure :</w:t>
      </w:r>
      <w:r>
        <w:rPr>
          <w:rFonts w:ascii="Times New Roman" w:hAnsi="Times New Roman" w:cs="Times New Roman"/>
          <w:sz w:val="28"/>
          <w:szCs w:val="28"/>
        </w:rPr>
        <w:t xml:space="preserve"> Béatrice Fleury</w:t>
      </w:r>
    </w:p>
    <w:p w14:paraId="16C52C65" w14:textId="5DA6E60A" w:rsidR="00CE2BE9" w:rsidRDefault="00CE2BE9" w:rsidP="00CE2BE9">
      <w:pPr>
        <w:rPr>
          <w:sz w:val="28"/>
          <w:szCs w:val="28"/>
        </w:rPr>
      </w:pPr>
      <w:r>
        <w:rPr>
          <w:rFonts w:ascii="Times New Roman" w:hAnsi="Times New Roman" w:cs="Times New Roman"/>
          <w:sz w:val="28"/>
          <w:szCs w:val="28"/>
        </w:rPr>
        <w:t xml:space="preserve">Participants : </w:t>
      </w:r>
      <w:r w:rsidR="003C2F74">
        <w:rPr>
          <w:rFonts w:ascii="Times New Roman" w:hAnsi="Times New Roman" w:cs="Times New Roman"/>
          <w:sz w:val="28"/>
          <w:szCs w:val="28"/>
        </w:rPr>
        <w:t>5 personnes</w:t>
      </w:r>
    </w:p>
    <w:p w14:paraId="52CA31A1" w14:textId="643B9072" w:rsidR="00CA5D0E" w:rsidRDefault="00CE2BE9" w:rsidP="00CE2BE9">
      <w:pPr>
        <w:rPr>
          <w:rFonts w:ascii="Times New Roman" w:hAnsi="Times New Roman" w:cs="Times New Roman"/>
          <w:b/>
          <w:bCs/>
          <w:sz w:val="28"/>
          <w:szCs w:val="28"/>
        </w:rPr>
      </w:pPr>
      <w:r w:rsidRPr="00D3746A">
        <w:rPr>
          <w:rFonts w:ascii="Times New Roman" w:hAnsi="Times New Roman" w:cs="Times New Roman"/>
          <w:b/>
          <w:bCs/>
          <w:sz w:val="28"/>
          <w:szCs w:val="28"/>
        </w:rPr>
        <w:t>Alain Bruneau a fait un long Historique</w:t>
      </w:r>
      <w:r w:rsidR="001C419D">
        <w:rPr>
          <w:rFonts w:ascii="Times New Roman" w:hAnsi="Times New Roman" w:cs="Times New Roman"/>
          <w:sz w:val="28"/>
          <w:szCs w:val="28"/>
        </w:rPr>
        <w:t xml:space="preserve"> </w:t>
      </w:r>
      <w:r w:rsidR="001C419D" w:rsidRPr="00D3746A">
        <w:rPr>
          <w:rFonts w:ascii="Times New Roman" w:hAnsi="Times New Roman" w:cs="Times New Roman"/>
          <w:b/>
          <w:bCs/>
          <w:sz w:val="28"/>
          <w:szCs w:val="28"/>
        </w:rPr>
        <w:t>-</w:t>
      </w:r>
      <w:r w:rsidR="001C419D" w:rsidRPr="00334832">
        <w:rPr>
          <w:rFonts w:ascii="Times New Roman" w:hAnsi="Times New Roman" w:cs="Times New Roman"/>
          <w:sz w:val="28"/>
          <w:szCs w:val="28"/>
        </w:rPr>
        <w:t xml:space="preserve">cf </w:t>
      </w:r>
      <w:r w:rsidR="00D3746A" w:rsidRPr="00334832">
        <w:rPr>
          <w:rFonts w:ascii="Times New Roman" w:hAnsi="Times New Roman" w:cs="Times New Roman"/>
          <w:sz w:val="28"/>
          <w:szCs w:val="28"/>
        </w:rPr>
        <w:t>sa participation en pdf</w:t>
      </w:r>
      <w:r w:rsidR="001C419D" w:rsidRPr="00D3746A">
        <w:rPr>
          <w:rFonts w:ascii="Times New Roman" w:hAnsi="Times New Roman" w:cs="Times New Roman"/>
          <w:b/>
          <w:bCs/>
          <w:sz w:val="28"/>
          <w:szCs w:val="28"/>
        </w:rPr>
        <w:t xml:space="preserve"> </w:t>
      </w:r>
    </w:p>
    <w:p w14:paraId="6C40384C" w14:textId="77777777" w:rsidR="00CA5D0E" w:rsidRDefault="001C419D" w:rsidP="00CE2BE9">
      <w:pPr>
        <w:rPr>
          <w:rFonts w:ascii="Times New Roman" w:hAnsi="Times New Roman" w:cs="Times New Roman"/>
          <w:sz w:val="28"/>
          <w:szCs w:val="28"/>
        </w:rPr>
      </w:pPr>
      <w:r w:rsidRPr="00D3746A">
        <w:rPr>
          <w:rFonts w:ascii="Times New Roman" w:hAnsi="Times New Roman" w:cs="Times New Roman"/>
          <w:b/>
          <w:bCs/>
          <w:i/>
          <w:iCs/>
          <w:sz w:val="28"/>
          <w:szCs w:val="28"/>
        </w:rPr>
        <w:t>La Sécurité sociale une longue longue histoire</w:t>
      </w:r>
      <w:r w:rsidRPr="00D3746A">
        <w:rPr>
          <w:rFonts w:ascii="Times New Roman" w:hAnsi="Times New Roman" w:cs="Times New Roman"/>
          <w:b/>
          <w:bCs/>
          <w:sz w:val="28"/>
          <w:szCs w:val="28"/>
        </w:rPr>
        <w:t>-</w:t>
      </w:r>
      <w:r w:rsidR="00CE2BE9" w:rsidRPr="00D3746A">
        <w:rPr>
          <w:rFonts w:ascii="Times New Roman" w:hAnsi="Times New Roman" w:cs="Times New Roman"/>
          <w:b/>
          <w:bCs/>
          <w:sz w:val="28"/>
          <w:szCs w:val="28"/>
        </w:rPr>
        <w:t xml:space="preserve"> </w:t>
      </w:r>
      <w:r w:rsidR="00CE2BE9" w:rsidRPr="00EF7F5A">
        <w:rPr>
          <w:rFonts w:ascii="Times New Roman" w:hAnsi="Times New Roman" w:cs="Times New Roman"/>
          <w:sz w:val="28"/>
          <w:szCs w:val="28"/>
        </w:rPr>
        <w:t>fort complet partant de 1673 pour arriver plus tard à l’orientation donnée par le Conseil National de la Résistance et la création par Ambroise Croizat de la Sécurité Sociale</w:t>
      </w:r>
      <w:r w:rsidR="00D3746A">
        <w:rPr>
          <w:rFonts w:ascii="Times New Roman" w:hAnsi="Times New Roman" w:cs="Times New Roman"/>
          <w:sz w:val="28"/>
          <w:szCs w:val="28"/>
        </w:rPr>
        <w:t>,</w:t>
      </w:r>
      <w:r w:rsidR="00CE2BE9" w:rsidRPr="00EF7F5A">
        <w:rPr>
          <w:rFonts w:ascii="Times New Roman" w:hAnsi="Times New Roman" w:cs="Times New Roman"/>
          <w:sz w:val="28"/>
          <w:szCs w:val="28"/>
        </w:rPr>
        <w:t xml:space="preserve"> suivi de l’ensemble des modifications du texte initial jusqu’à nos jours. </w:t>
      </w:r>
      <w:r w:rsidR="00CE2BE9" w:rsidRPr="00334832">
        <w:rPr>
          <w:rFonts w:ascii="Times New Roman" w:hAnsi="Times New Roman" w:cs="Times New Roman"/>
          <w:b/>
          <w:bCs/>
          <w:sz w:val="28"/>
          <w:szCs w:val="28"/>
        </w:rPr>
        <w:t>Puis</w:t>
      </w:r>
      <w:r w:rsidR="00FE3DE8">
        <w:rPr>
          <w:rFonts w:ascii="Times New Roman" w:hAnsi="Times New Roman" w:cs="Times New Roman"/>
          <w:b/>
          <w:bCs/>
          <w:sz w:val="28"/>
          <w:szCs w:val="28"/>
        </w:rPr>
        <w:t xml:space="preserve"> l’</w:t>
      </w:r>
      <w:r w:rsidR="00CE2BE9" w:rsidRPr="00334832">
        <w:rPr>
          <w:rFonts w:ascii="Times New Roman" w:hAnsi="Times New Roman" w:cs="Times New Roman"/>
          <w:b/>
          <w:bCs/>
          <w:sz w:val="28"/>
          <w:szCs w:val="28"/>
        </w:rPr>
        <w:t>intervention de José Da</w:t>
      </w:r>
      <w:r w:rsidR="00CA5D0E">
        <w:rPr>
          <w:rFonts w:ascii="Times New Roman" w:hAnsi="Times New Roman" w:cs="Times New Roman"/>
          <w:b/>
          <w:bCs/>
          <w:sz w:val="28"/>
          <w:szCs w:val="28"/>
        </w:rPr>
        <w:t xml:space="preserve"> </w:t>
      </w:r>
      <w:r w:rsidR="00CE2BE9" w:rsidRPr="00334832">
        <w:rPr>
          <w:rFonts w:ascii="Times New Roman" w:hAnsi="Times New Roman" w:cs="Times New Roman"/>
          <w:b/>
          <w:bCs/>
          <w:sz w:val="28"/>
          <w:szCs w:val="28"/>
        </w:rPr>
        <w:t>Cunha</w:t>
      </w:r>
      <w:r w:rsidR="00CE2BE9" w:rsidRPr="00EF7F5A">
        <w:rPr>
          <w:rFonts w:ascii="Times New Roman" w:hAnsi="Times New Roman" w:cs="Times New Roman"/>
          <w:sz w:val="28"/>
          <w:szCs w:val="28"/>
        </w:rPr>
        <w:t xml:space="preserve"> </w:t>
      </w:r>
      <w:r w:rsidR="00334832">
        <w:rPr>
          <w:rFonts w:ascii="Times New Roman" w:hAnsi="Times New Roman" w:cs="Times New Roman"/>
          <w:sz w:val="28"/>
          <w:szCs w:val="28"/>
        </w:rPr>
        <w:t xml:space="preserve">– cf sa participation en pdf </w:t>
      </w:r>
    </w:p>
    <w:p w14:paraId="60E16C53" w14:textId="080AB2A9" w:rsidR="00CA5D0E" w:rsidRDefault="00CA5D0E" w:rsidP="00CE2BE9">
      <w:pPr>
        <w:rPr>
          <w:rFonts w:ascii="Times New Roman" w:hAnsi="Times New Roman" w:cs="Times New Roman"/>
          <w:sz w:val="28"/>
          <w:szCs w:val="28"/>
        </w:rPr>
      </w:pPr>
      <w:r>
        <w:rPr>
          <w:rFonts w:ascii="Times New Roman" w:hAnsi="Times New Roman" w:cs="Times New Roman"/>
          <w:sz w:val="28"/>
          <w:szCs w:val="28"/>
        </w:rPr>
        <w:object w:dxaOrig="1522" w:dyaOrig="991" w14:anchorId="4D51E750">
          <v:shape id="_x0000_i1026" type="#_x0000_t75" style="width:76.05pt;height:49.95pt" o:ole="">
            <v:imagedata r:id="rId10" o:title=""/>
          </v:shape>
          <o:OLEObject Type="Embed" ProgID="Acrobat.Document.DC" ShapeID="_x0000_i1026" DrawAspect="Icon" ObjectID="_1811955596" r:id="rId11"/>
        </w:object>
      </w:r>
      <w:r w:rsidR="00F2729A">
        <w:rPr>
          <w:rFonts w:ascii="Times New Roman" w:hAnsi="Times New Roman" w:cs="Times New Roman"/>
          <w:sz w:val="28"/>
          <w:szCs w:val="28"/>
        </w:rPr>
        <w:object w:dxaOrig="1522" w:dyaOrig="991" w14:anchorId="5C21641E">
          <v:shape id="_x0000_i1027" type="#_x0000_t75" style="width:76.05pt;height:49.95pt" o:ole="">
            <v:imagedata r:id="rId12" o:title=""/>
          </v:shape>
          <o:OLEObject Type="Embed" ProgID="Acrobat.Document.DC" ShapeID="_x0000_i1027" DrawAspect="Icon" ObjectID="_1811955597" r:id="rId13"/>
        </w:object>
      </w:r>
    </w:p>
    <w:p w14:paraId="2544EE7E" w14:textId="6B2261F0" w:rsidR="00CE2BE9" w:rsidRPr="00EF7F5A" w:rsidRDefault="00334832" w:rsidP="00CE2BE9">
      <w:pPr>
        <w:rPr>
          <w:rFonts w:ascii="Times New Roman" w:hAnsi="Times New Roman" w:cs="Times New Roman"/>
          <w:sz w:val="28"/>
          <w:szCs w:val="28"/>
        </w:rPr>
      </w:pPr>
      <w:r w:rsidRPr="00334832">
        <w:rPr>
          <w:rFonts w:ascii="Times New Roman" w:hAnsi="Times New Roman" w:cs="Times New Roman"/>
          <w:b/>
          <w:bCs/>
          <w:i/>
          <w:iCs/>
          <w:sz w:val="28"/>
          <w:szCs w:val="28"/>
        </w:rPr>
        <w:lastRenderedPageBreak/>
        <w:t>Financement de notre système de Santé</w:t>
      </w:r>
      <w:r w:rsidR="00C95E0D">
        <w:rPr>
          <w:rFonts w:ascii="Times New Roman" w:hAnsi="Times New Roman" w:cs="Times New Roman"/>
          <w:b/>
          <w:bCs/>
          <w:i/>
          <w:iCs/>
          <w:sz w:val="28"/>
          <w:szCs w:val="28"/>
        </w:rPr>
        <w:t xml:space="preserve"> </w:t>
      </w:r>
      <w:r>
        <w:rPr>
          <w:rFonts w:ascii="Times New Roman" w:hAnsi="Times New Roman" w:cs="Times New Roman"/>
          <w:sz w:val="28"/>
          <w:szCs w:val="28"/>
        </w:rPr>
        <w:t>-</w:t>
      </w:r>
      <w:r w:rsidR="003C2F74" w:rsidRPr="00EF7F5A">
        <w:rPr>
          <w:rFonts w:ascii="Times New Roman" w:hAnsi="Times New Roman" w:cs="Times New Roman"/>
          <w:sz w:val="28"/>
          <w:szCs w:val="28"/>
        </w:rPr>
        <w:t xml:space="preserve"> </w:t>
      </w:r>
      <w:proofErr w:type="gramStart"/>
      <w:r w:rsidR="00CE2BE9" w:rsidRPr="00EF7F5A">
        <w:rPr>
          <w:rFonts w:ascii="Times New Roman" w:hAnsi="Times New Roman" w:cs="Times New Roman"/>
          <w:sz w:val="28"/>
          <w:szCs w:val="28"/>
        </w:rPr>
        <w:t>a</w:t>
      </w:r>
      <w:proofErr w:type="gramEnd"/>
      <w:r w:rsidR="00CE2BE9" w:rsidRPr="00EF7F5A">
        <w:rPr>
          <w:rFonts w:ascii="Times New Roman" w:hAnsi="Times New Roman" w:cs="Times New Roman"/>
          <w:sz w:val="28"/>
          <w:szCs w:val="28"/>
        </w:rPr>
        <w:t xml:space="preserve"> complét</w:t>
      </w:r>
      <w:r w:rsidR="00C95E0D">
        <w:rPr>
          <w:rFonts w:ascii="Times New Roman" w:hAnsi="Times New Roman" w:cs="Times New Roman"/>
          <w:sz w:val="28"/>
          <w:szCs w:val="28"/>
        </w:rPr>
        <w:t>er</w:t>
      </w:r>
      <w:r w:rsidR="00CE2BE9" w:rsidRPr="00EF7F5A">
        <w:rPr>
          <w:rFonts w:ascii="Times New Roman" w:hAnsi="Times New Roman" w:cs="Times New Roman"/>
          <w:sz w:val="28"/>
          <w:szCs w:val="28"/>
        </w:rPr>
        <w:t xml:space="preserve"> les informations par l’historique des </w:t>
      </w:r>
      <w:r w:rsidR="003C2F74" w:rsidRPr="00EF7F5A">
        <w:rPr>
          <w:rFonts w:ascii="Times New Roman" w:hAnsi="Times New Roman" w:cs="Times New Roman"/>
          <w:sz w:val="28"/>
          <w:szCs w:val="28"/>
        </w:rPr>
        <w:t>M</w:t>
      </w:r>
      <w:r w:rsidR="00CE2BE9" w:rsidRPr="00EF7F5A">
        <w:rPr>
          <w:rFonts w:ascii="Times New Roman" w:hAnsi="Times New Roman" w:cs="Times New Roman"/>
          <w:sz w:val="28"/>
          <w:szCs w:val="28"/>
        </w:rPr>
        <w:t>utuelles et de leur fonctionnement tout en posant le risque</w:t>
      </w:r>
      <w:r w:rsidR="008138B4" w:rsidRPr="00EF7F5A">
        <w:rPr>
          <w:rFonts w:ascii="Times New Roman" w:hAnsi="Times New Roman" w:cs="Times New Roman"/>
          <w:sz w:val="28"/>
          <w:szCs w:val="28"/>
        </w:rPr>
        <w:t xml:space="preserve"> </w:t>
      </w:r>
      <w:r w:rsidR="00CE2BE9" w:rsidRPr="00EF7F5A">
        <w:rPr>
          <w:rFonts w:ascii="Times New Roman" w:hAnsi="Times New Roman" w:cs="Times New Roman"/>
          <w:sz w:val="28"/>
          <w:szCs w:val="28"/>
        </w:rPr>
        <w:t>actuel lié à la privatisation / libéralisation par des assurances.</w:t>
      </w:r>
    </w:p>
    <w:p w14:paraId="607E1C68" w14:textId="36A66A61" w:rsidR="00CE2BE9" w:rsidRPr="00EF7F5A" w:rsidRDefault="00CE2BE9" w:rsidP="00CE2BE9">
      <w:pPr>
        <w:rPr>
          <w:rFonts w:ascii="Times New Roman" w:hAnsi="Times New Roman" w:cs="Times New Roman"/>
          <w:sz w:val="28"/>
          <w:szCs w:val="28"/>
        </w:rPr>
      </w:pPr>
      <w:r w:rsidRPr="00EF7F5A">
        <w:rPr>
          <w:rFonts w:ascii="Times New Roman" w:hAnsi="Times New Roman" w:cs="Times New Roman"/>
          <w:sz w:val="28"/>
          <w:szCs w:val="28"/>
        </w:rPr>
        <w:t>Le groupe était restreint et le débat limité malgré la présence de syndicalistes attachés à la défense des acquis. Quelques précisions sont venues renforcer l’idée que le trou de la Sécurité Sociale est un leurre à combattre et que les versements d</w:t>
      </w:r>
      <w:r w:rsidR="008138B4" w:rsidRPr="00EF7F5A">
        <w:rPr>
          <w:rFonts w:ascii="Times New Roman" w:hAnsi="Times New Roman" w:cs="Times New Roman"/>
          <w:sz w:val="28"/>
          <w:szCs w:val="28"/>
        </w:rPr>
        <w:t>u</w:t>
      </w:r>
      <w:r w:rsidRPr="00EF7F5A">
        <w:rPr>
          <w:rFonts w:ascii="Times New Roman" w:hAnsi="Times New Roman" w:cs="Times New Roman"/>
          <w:sz w:val="28"/>
          <w:szCs w:val="28"/>
        </w:rPr>
        <w:t>s (par le biais des taxes non versées sur le tabac, la CSG, le risque automobile…) couvriraient les besoins pour équilibrer les comptes.</w:t>
      </w:r>
    </w:p>
    <w:p w14:paraId="6114AA4E" w14:textId="294BE3E1" w:rsidR="00CE2BE9" w:rsidRPr="00EF7F5A" w:rsidRDefault="00CE2BE9" w:rsidP="00CE2BE9">
      <w:pPr>
        <w:rPr>
          <w:rFonts w:ascii="Times New Roman" w:hAnsi="Times New Roman" w:cs="Times New Roman"/>
          <w:sz w:val="28"/>
          <w:szCs w:val="28"/>
        </w:rPr>
      </w:pPr>
      <w:r w:rsidRPr="00EF7F5A">
        <w:rPr>
          <w:rFonts w:ascii="Times New Roman" w:hAnsi="Times New Roman" w:cs="Times New Roman"/>
          <w:sz w:val="28"/>
          <w:szCs w:val="28"/>
        </w:rPr>
        <w:t>Le déséquilibre apporté par la T2A (tarification à l’activité) et par le suivi des DMS (durée moyenne de séjour</w:t>
      </w:r>
      <w:r w:rsidR="00D3746A">
        <w:rPr>
          <w:rFonts w:ascii="Times New Roman" w:hAnsi="Times New Roman" w:cs="Times New Roman"/>
          <w:sz w:val="28"/>
          <w:szCs w:val="28"/>
        </w:rPr>
        <w:t>)</w:t>
      </w:r>
      <w:r w:rsidRPr="00EF7F5A">
        <w:rPr>
          <w:rFonts w:ascii="Times New Roman" w:hAnsi="Times New Roman" w:cs="Times New Roman"/>
          <w:sz w:val="28"/>
          <w:szCs w:val="28"/>
        </w:rPr>
        <w:t xml:space="preserve"> est largement critiqué.</w:t>
      </w:r>
    </w:p>
    <w:p w14:paraId="7A72AEFC" w14:textId="139559B0" w:rsidR="00FE3DE8" w:rsidRDefault="00CE2BE9" w:rsidP="00FE3DE8">
      <w:pPr>
        <w:rPr>
          <w:rFonts w:ascii="Times New Roman" w:hAnsi="Times New Roman" w:cs="Times New Roman"/>
          <w:sz w:val="28"/>
          <w:szCs w:val="28"/>
        </w:rPr>
      </w:pPr>
      <w:r w:rsidRPr="00EF7F5A">
        <w:rPr>
          <w:rFonts w:ascii="Times New Roman" w:hAnsi="Times New Roman" w:cs="Times New Roman"/>
          <w:sz w:val="28"/>
          <w:szCs w:val="28"/>
        </w:rPr>
        <w:t>Le problème de l’égalité des chances face à la démographie médicale est très</w:t>
      </w:r>
      <w:r w:rsidR="00CA5D0E">
        <w:rPr>
          <w:rFonts w:ascii="Times New Roman" w:hAnsi="Times New Roman" w:cs="Times New Roman"/>
          <w:sz w:val="28"/>
          <w:szCs w:val="28"/>
        </w:rPr>
        <w:t xml:space="preserve"> </w:t>
      </w:r>
      <w:r w:rsidRPr="00EF7F5A">
        <w:rPr>
          <w:rFonts w:ascii="Times New Roman" w:hAnsi="Times New Roman" w:cs="Times New Roman"/>
          <w:sz w:val="28"/>
          <w:szCs w:val="28"/>
        </w:rPr>
        <w:t xml:space="preserve">commenté </w:t>
      </w:r>
      <w:r w:rsidR="00645EB0">
        <w:rPr>
          <w:rFonts w:ascii="Times New Roman" w:hAnsi="Times New Roman" w:cs="Times New Roman"/>
          <w:sz w:val="28"/>
          <w:szCs w:val="28"/>
        </w:rPr>
        <w:t>notamment pour les personnes âgées et les femmes.</w:t>
      </w:r>
      <w:r w:rsidRPr="00EF7F5A">
        <w:rPr>
          <w:rFonts w:ascii="Times New Roman" w:hAnsi="Times New Roman" w:cs="Times New Roman"/>
          <w:sz w:val="28"/>
          <w:szCs w:val="28"/>
        </w:rPr>
        <w:t xml:space="preserve"> </w:t>
      </w:r>
    </w:p>
    <w:p w14:paraId="7F4AAC9E" w14:textId="64A59409" w:rsidR="00FE3DE8" w:rsidRPr="00FE3DE8" w:rsidRDefault="00FE3DE8" w:rsidP="00FE3DE8">
      <w:pPr>
        <w:rPr>
          <w:rFonts w:ascii="Times New Roman" w:hAnsi="Times New Roman" w:cs="Times New Roman"/>
          <w:sz w:val="28"/>
          <w:szCs w:val="28"/>
        </w:rPr>
      </w:pPr>
      <w:r w:rsidRPr="00FE3DE8">
        <w:rPr>
          <w:rFonts w:ascii="Times New Roman" w:hAnsi="Times New Roman" w:cs="Times New Roman"/>
          <w:b/>
          <w:bCs/>
          <w:sz w:val="28"/>
          <w:szCs w:val="28"/>
        </w:rPr>
        <w:t>Quelles pistes esquissées pour demain ?</w:t>
      </w:r>
    </w:p>
    <w:p w14:paraId="70D65B15" w14:textId="178A5AF1" w:rsidR="00CE2BE9" w:rsidRPr="00EF7F5A" w:rsidRDefault="00FE3DE8" w:rsidP="00CE2BE9">
      <w:pPr>
        <w:rPr>
          <w:rFonts w:ascii="Times New Roman" w:hAnsi="Times New Roman" w:cs="Times New Roman"/>
          <w:sz w:val="28"/>
          <w:szCs w:val="28"/>
        </w:rPr>
      </w:pPr>
      <w:r>
        <w:rPr>
          <w:rFonts w:ascii="Times New Roman" w:hAnsi="Times New Roman" w:cs="Times New Roman"/>
          <w:sz w:val="28"/>
          <w:szCs w:val="28"/>
        </w:rPr>
        <w:t>C</w:t>
      </w:r>
      <w:r w:rsidR="00CE2BE9" w:rsidRPr="00EF7F5A">
        <w:rPr>
          <w:rFonts w:ascii="Times New Roman" w:hAnsi="Times New Roman" w:cs="Times New Roman"/>
          <w:sz w:val="28"/>
          <w:szCs w:val="28"/>
        </w:rPr>
        <w:t>ertaines communes font émerger des propositions</w:t>
      </w:r>
      <w:r>
        <w:rPr>
          <w:rFonts w:ascii="Times New Roman" w:hAnsi="Times New Roman" w:cs="Times New Roman"/>
          <w:sz w:val="28"/>
          <w:szCs w:val="28"/>
        </w:rPr>
        <w:t xml:space="preserve"> et se battent pour préserver une réponse médicale à leurs concitoyens (maisons médicales, publicités et aides financières diverses</w:t>
      </w:r>
      <w:r w:rsidR="00BD3E41">
        <w:rPr>
          <w:rFonts w:ascii="Times New Roman" w:hAnsi="Times New Roman" w:cs="Times New Roman"/>
          <w:sz w:val="28"/>
          <w:szCs w:val="28"/>
        </w:rPr>
        <w:t>)</w:t>
      </w:r>
      <w:r w:rsidR="00CE2BE9" w:rsidRPr="00EF7F5A">
        <w:rPr>
          <w:rFonts w:ascii="Times New Roman" w:hAnsi="Times New Roman" w:cs="Times New Roman"/>
          <w:sz w:val="28"/>
          <w:szCs w:val="28"/>
        </w:rPr>
        <w:t>. Parfois les idées sont contestables car elles peuvent renforcer les dépassements d’honoraire et aider de façon inéquitable</w:t>
      </w:r>
      <w:r>
        <w:rPr>
          <w:rFonts w:ascii="Times New Roman" w:hAnsi="Times New Roman" w:cs="Times New Roman"/>
          <w:sz w:val="28"/>
          <w:szCs w:val="28"/>
        </w:rPr>
        <w:t xml:space="preserve"> (zones franches)</w:t>
      </w:r>
      <w:r w:rsidR="00CE2BE9" w:rsidRPr="00EF7F5A">
        <w:rPr>
          <w:rFonts w:ascii="Times New Roman" w:hAnsi="Times New Roman" w:cs="Times New Roman"/>
          <w:sz w:val="28"/>
          <w:szCs w:val="28"/>
        </w:rPr>
        <w:t>.</w:t>
      </w:r>
    </w:p>
    <w:p w14:paraId="159019A9" w14:textId="0DB09C0D" w:rsidR="00B274B7" w:rsidRDefault="00CE2BE9" w:rsidP="00CE2BE9">
      <w:pPr>
        <w:rPr>
          <w:rFonts w:ascii="Times New Roman" w:hAnsi="Times New Roman" w:cs="Times New Roman"/>
          <w:sz w:val="28"/>
          <w:szCs w:val="28"/>
        </w:rPr>
      </w:pPr>
      <w:r w:rsidRPr="00EF7F5A">
        <w:rPr>
          <w:rFonts w:ascii="Times New Roman" w:hAnsi="Times New Roman" w:cs="Times New Roman"/>
          <w:sz w:val="28"/>
          <w:szCs w:val="28"/>
        </w:rPr>
        <w:t xml:space="preserve">Certaines </w:t>
      </w:r>
      <w:r w:rsidR="003C2F74" w:rsidRPr="00EF7F5A">
        <w:rPr>
          <w:rFonts w:ascii="Times New Roman" w:hAnsi="Times New Roman" w:cs="Times New Roman"/>
          <w:sz w:val="28"/>
          <w:szCs w:val="28"/>
        </w:rPr>
        <w:t xml:space="preserve">propositions </w:t>
      </w:r>
      <w:r w:rsidRPr="00EF7F5A">
        <w:rPr>
          <w:rFonts w:ascii="Times New Roman" w:hAnsi="Times New Roman" w:cs="Times New Roman"/>
          <w:sz w:val="28"/>
          <w:szCs w:val="28"/>
        </w:rPr>
        <w:t>audacieuses ouvrent sur de belles perspectives. Dans la Saône et Loire par exemple</w:t>
      </w:r>
      <w:r w:rsidR="003C2F74" w:rsidRPr="00EF7F5A">
        <w:rPr>
          <w:rFonts w:ascii="Times New Roman" w:hAnsi="Times New Roman" w:cs="Times New Roman"/>
          <w:sz w:val="28"/>
          <w:szCs w:val="28"/>
        </w:rPr>
        <w:t>,</w:t>
      </w:r>
      <w:r w:rsidR="00FE3DE8">
        <w:rPr>
          <w:rFonts w:ascii="Times New Roman" w:hAnsi="Times New Roman" w:cs="Times New Roman"/>
          <w:sz w:val="28"/>
          <w:szCs w:val="28"/>
        </w:rPr>
        <w:t xml:space="preserve"> des</w:t>
      </w:r>
      <w:r w:rsidRPr="00EF7F5A">
        <w:rPr>
          <w:rFonts w:ascii="Times New Roman" w:hAnsi="Times New Roman" w:cs="Times New Roman"/>
          <w:sz w:val="28"/>
          <w:szCs w:val="28"/>
        </w:rPr>
        <w:t xml:space="preserve"> communes finance</w:t>
      </w:r>
      <w:r w:rsidR="003C2F74" w:rsidRPr="00EF7F5A">
        <w:rPr>
          <w:rFonts w:ascii="Times New Roman" w:hAnsi="Times New Roman" w:cs="Times New Roman"/>
          <w:sz w:val="28"/>
          <w:szCs w:val="28"/>
        </w:rPr>
        <w:t>nt</w:t>
      </w:r>
      <w:r w:rsidRPr="00EF7F5A">
        <w:rPr>
          <w:rFonts w:ascii="Times New Roman" w:hAnsi="Times New Roman" w:cs="Times New Roman"/>
          <w:sz w:val="28"/>
          <w:szCs w:val="28"/>
        </w:rPr>
        <w:t xml:space="preserve"> des centres de santé pluridisciplinaires avec des médecins et des professionnels de santé </w:t>
      </w:r>
      <w:r w:rsidRPr="00EF7F5A">
        <w:rPr>
          <w:rFonts w:ascii="Times New Roman" w:hAnsi="Times New Roman" w:cs="Times New Roman"/>
          <w:b/>
          <w:sz w:val="28"/>
          <w:szCs w:val="28"/>
          <w:u w:val="single"/>
        </w:rPr>
        <w:t xml:space="preserve">salariés </w:t>
      </w:r>
      <w:r w:rsidRPr="00EF7F5A">
        <w:rPr>
          <w:rFonts w:ascii="Times New Roman" w:hAnsi="Times New Roman" w:cs="Times New Roman"/>
          <w:sz w:val="28"/>
          <w:szCs w:val="28"/>
        </w:rPr>
        <w:t xml:space="preserve">correspondant aux vœux de certains médecins d’être salariés. Ces </w:t>
      </w:r>
      <w:r w:rsidR="003C2F74" w:rsidRPr="00EF7F5A">
        <w:rPr>
          <w:rFonts w:ascii="Times New Roman" w:hAnsi="Times New Roman" w:cs="Times New Roman"/>
          <w:sz w:val="28"/>
          <w:szCs w:val="28"/>
        </w:rPr>
        <w:t>C</w:t>
      </w:r>
      <w:r w:rsidRPr="00EF7F5A">
        <w:rPr>
          <w:rFonts w:ascii="Times New Roman" w:hAnsi="Times New Roman" w:cs="Times New Roman"/>
          <w:sz w:val="28"/>
          <w:szCs w:val="28"/>
        </w:rPr>
        <w:t>entres ont également des missions de préventions</w:t>
      </w:r>
      <w:r w:rsidR="00FE3DE8">
        <w:rPr>
          <w:rFonts w:ascii="Times New Roman" w:hAnsi="Times New Roman" w:cs="Times New Roman"/>
          <w:sz w:val="28"/>
          <w:szCs w:val="28"/>
        </w:rPr>
        <w:t xml:space="preserve"> notamment dans les écoles</w:t>
      </w:r>
      <w:r w:rsidRPr="00EF7F5A">
        <w:rPr>
          <w:rFonts w:ascii="Times New Roman" w:hAnsi="Times New Roman" w:cs="Times New Roman"/>
          <w:sz w:val="28"/>
          <w:szCs w:val="28"/>
        </w:rPr>
        <w:t>.</w:t>
      </w:r>
    </w:p>
    <w:p w14:paraId="33769D81" w14:textId="2C4D5A9A" w:rsidR="004720A0" w:rsidRDefault="004720A0" w:rsidP="009470CD">
      <w:pPr>
        <w:spacing w:after="0"/>
        <w:rPr>
          <w:rStyle w:val="Lienhypertexte"/>
          <w:sz w:val="24"/>
          <w:szCs w:val="24"/>
        </w:rPr>
      </w:pPr>
    </w:p>
    <w:p w14:paraId="50FA8DA6" w14:textId="77777777" w:rsidR="00645EB0" w:rsidRDefault="00645EB0" w:rsidP="009470CD">
      <w:pPr>
        <w:spacing w:after="0"/>
        <w:rPr>
          <w:sz w:val="24"/>
          <w:szCs w:val="24"/>
        </w:rPr>
      </w:pPr>
    </w:p>
    <w:p w14:paraId="2AE335F5" w14:textId="7AEC8722" w:rsidR="004720A0" w:rsidRDefault="004720A0" w:rsidP="004720A0">
      <w:pPr>
        <w:pStyle w:val="Standard"/>
        <w:rPr>
          <w:rFonts w:hint="eastAsia"/>
          <w:sz w:val="28"/>
          <w:szCs w:val="28"/>
        </w:rPr>
      </w:pPr>
      <w:r w:rsidRPr="00F2729A">
        <w:rPr>
          <w:rFonts w:ascii="Times New Roman" w:hAnsi="Times New Roman" w:cs="Times New Roman"/>
          <w:sz w:val="36"/>
          <w:szCs w:val="36"/>
        </w:rPr>
        <w:t>Atelier :</w:t>
      </w:r>
      <w:r w:rsidRPr="00127137">
        <w:rPr>
          <w:rFonts w:ascii="Times New Roman" w:hAnsi="Times New Roman" w:cs="Times New Roman"/>
          <w:b/>
          <w:bCs/>
          <w:sz w:val="36"/>
          <w:szCs w:val="36"/>
        </w:rPr>
        <w:t xml:space="preserve"> </w:t>
      </w:r>
      <w:bookmarkStart w:id="4" w:name="_Hlk200721438"/>
      <w:r w:rsidRPr="00D172BE">
        <w:rPr>
          <w:rFonts w:ascii="Times New Roman" w:hAnsi="Times New Roman" w:cs="Times New Roman"/>
          <w:b/>
          <w:bCs/>
          <w:sz w:val="28"/>
          <w:szCs w:val="28"/>
        </w:rPr>
        <w:t>ETHIQUE</w:t>
      </w:r>
      <w:bookmarkEnd w:id="4"/>
    </w:p>
    <w:p w14:paraId="6999B345" w14:textId="77777777" w:rsidR="004720A0" w:rsidRDefault="004720A0" w:rsidP="004720A0">
      <w:pPr>
        <w:pStyle w:val="Standard"/>
        <w:rPr>
          <w:rFonts w:hint="eastAsia"/>
          <w:sz w:val="28"/>
          <w:szCs w:val="28"/>
        </w:rPr>
      </w:pPr>
    </w:p>
    <w:p w14:paraId="2CB33826" w14:textId="3AC400D0" w:rsidR="004720A0" w:rsidRDefault="004720A0" w:rsidP="004720A0">
      <w:pPr>
        <w:pStyle w:val="Standard"/>
        <w:rPr>
          <w:rFonts w:hint="eastAsia"/>
          <w:sz w:val="28"/>
          <w:szCs w:val="28"/>
        </w:rPr>
      </w:pPr>
      <w:r>
        <w:rPr>
          <w:sz w:val="28"/>
          <w:szCs w:val="28"/>
        </w:rPr>
        <w:t>Personnes ressources : Dr Lambert, psychiatre, président du comité d’éthique de l’Hôpital et Eliane, pharmacienne, membre du comité d’éthique</w:t>
      </w:r>
    </w:p>
    <w:p w14:paraId="727DC751" w14:textId="77777777" w:rsidR="004720A0" w:rsidRDefault="004720A0" w:rsidP="004720A0">
      <w:pPr>
        <w:pStyle w:val="Standard"/>
        <w:rPr>
          <w:rFonts w:hint="eastAsia"/>
          <w:sz w:val="28"/>
          <w:szCs w:val="28"/>
        </w:rPr>
      </w:pPr>
      <w:r>
        <w:rPr>
          <w:sz w:val="28"/>
          <w:szCs w:val="28"/>
        </w:rPr>
        <w:t>Régulatrice : Claire Denis</w:t>
      </w:r>
    </w:p>
    <w:p w14:paraId="4C52F782" w14:textId="344AF47D" w:rsidR="004720A0" w:rsidRDefault="004720A0" w:rsidP="004720A0">
      <w:pPr>
        <w:pStyle w:val="Standard"/>
        <w:rPr>
          <w:rFonts w:hint="eastAsia"/>
          <w:sz w:val="28"/>
          <w:szCs w:val="28"/>
        </w:rPr>
      </w:pPr>
      <w:r>
        <w:rPr>
          <w:sz w:val="28"/>
          <w:szCs w:val="28"/>
        </w:rPr>
        <w:t>Rapporteure : Marie-Agnès Mallet</w:t>
      </w:r>
    </w:p>
    <w:p w14:paraId="68DFBFC0" w14:textId="23B36589" w:rsidR="004720A0" w:rsidRDefault="004720A0" w:rsidP="004720A0">
      <w:pPr>
        <w:pStyle w:val="Standard"/>
        <w:rPr>
          <w:rFonts w:hint="eastAsia"/>
          <w:sz w:val="28"/>
          <w:szCs w:val="28"/>
        </w:rPr>
      </w:pPr>
      <w:r>
        <w:rPr>
          <w:rFonts w:hint="eastAsia"/>
          <w:sz w:val="28"/>
          <w:szCs w:val="28"/>
        </w:rPr>
        <w:t>Participants</w:t>
      </w:r>
      <w:r>
        <w:rPr>
          <w:sz w:val="28"/>
          <w:szCs w:val="28"/>
        </w:rPr>
        <w:t> : 5 personnes dont 3 soignantes</w:t>
      </w:r>
    </w:p>
    <w:p w14:paraId="6ACC292D" w14:textId="77777777" w:rsidR="004720A0" w:rsidRDefault="004720A0" w:rsidP="004720A0">
      <w:pPr>
        <w:pStyle w:val="Standard"/>
        <w:rPr>
          <w:rFonts w:hint="eastAsia"/>
          <w:sz w:val="28"/>
          <w:szCs w:val="28"/>
        </w:rPr>
      </w:pPr>
    </w:p>
    <w:p w14:paraId="355489ED" w14:textId="742B4757" w:rsidR="004720A0" w:rsidRDefault="004720A0" w:rsidP="004720A0">
      <w:pPr>
        <w:pStyle w:val="Standard"/>
        <w:rPr>
          <w:rFonts w:hint="eastAsia"/>
          <w:sz w:val="28"/>
          <w:szCs w:val="28"/>
        </w:rPr>
      </w:pPr>
      <w:r>
        <w:rPr>
          <w:sz w:val="28"/>
          <w:szCs w:val="28"/>
        </w:rPr>
        <w:t>L’objectif de cet atelier est de débattre autour des questions d’éthique mais aussi d</w:t>
      </w:r>
      <w:r w:rsidR="00B8349C">
        <w:rPr>
          <w:sz w:val="28"/>
          <w:szCs w:val="28"/>
        </w:rPr>
        <w:t>’</w:t>
      </w:r>
      <w:r>
        <w:rPr>
          <w:sz w:val="28"/>
          <w:szCs w:val="28"/>
        </w:rPr>
        <w:t>émettre des propositions, de les collecter et éventuellement de les faire remonter aux institutionnels, ARS, hôpital…</w:t>
      </w:r>
    </w:p>
    <w:p w14:paraId="073C1634" w14:textId="77777777" w:rsidR="004720A0" w:rsidRDefault="004720A0" w:rsidP="004720A0">
      <w:pPr>
        <w:pStyle w:val="Standard"/>
        <w:rPr>
          <w:rFonts w:hint="eastAsia"/>
          <w:sz w:val="28"/>
          <w:szCs w:val="28"/>
        </w:rPr>
      </w:pPr>
    </w:p>
    <w:p w14:paraId="272C78D9" w14:textId="723B1837" w:rsidR="004720A0" w:rsidRDefault="004720A0" w:rsidP="004720A0">
      <w:pPr>
        <w:pStyle w:val="Standard"/>
        <w:rPr>
          <w:rFonts w:hint="eastAsia"/>
          <w:sz w:val="28"/>
          <w:szCs w:val="28"/>
        </w:rPr>
      </w:pPr>
      <w:r>
        <w:rPr>
          <w:sz w:val="28"/>
          <w:szCs w:val="28"/>
        </w:rPr>
        <w:lastRenderedPageBreak/>
        <w:t>Le docteur Denis Lambert a commencé par présenter le comité d’éthique, sa composition plurielle</w:t>
      </w:r>
      <w:r w:rsidR="00B8349C">
        <w:rPr>
          <w:sz w:val="28"/>
          <w:szCs w:val="28"/>
        </w:rPr>
        <w:t xml:space="preserve"> </w:t>
      </w:r>
      <w:r>
        <w:rPr>
          <w:sz w:val="28"/>
          <w:szCs w:val="28"/>
        </w:rPr>
        <w:t>(soignants, biologistes, juristes, anciens malades…), son caractère consultatif et surtout sa fonction de débattre des grandes questions telles que la fin de vie, l’assistance avec l’IA, questions très controversées et toujours ouvertes.</w:t>
      </w:r>
    </w:p>
    <w:p w14:paraId="7024D9E5" w14:textId="77777777" w:rsidR="004720A0" w:rsidRDefault="004720A0" w:rsidP="004720A0">
      <w:pPr>
        <w:pStyle w:val="Standard"/>
        <w:rPr>
          <w:rFonts w:hint="eastAsia"/>
          <w:sz w:val="28"/>
          <w:szCs w:val="28"/>
        </w:rPr>
      </w:pPr>
    </w:p>
    <w:p w14:paraId="29AC600F" w14:textId="48E5855D" w:rsidR="004720A0" w:rsidRPr="009470CD" w:rsidRDefault="004720A0" w:rsidP="004720A0">
      <w:pPr>
        <w:pStyle w:val="Standard"/>
        <w:rPr>
          <w:rFonts w:hint="eastAsia"/>
        </w:rPr>
      </w:pPr>
      <w:r>
        <w:rPr>
          <w:b/>
          <w:bCs/>
          <w:sz w:val="28"/>
          <w:szCs w:val="28"/>
        </w:rPr>
        <w:t>Un sujet a été apporté par l’un des participants et a donné lieu à débat</w:t>
      </w:r>
      <w:r w:rsidR="003B426A">
        <w:rPr>
          <w:b/>
          <w:bCs/>
          <w:sz w:val="28"/>
          <w:szCs w:val="28"/>
        </w:rPr>
        <w:t xml:space="preserve"> </w:t>
      </w:r>
      <w:r>
        <w:rPr>
          <w:b/>
          <w:bCs/>
          <w:sz w:val="28"/>
          <w:szCs w:val="28"/>
        </w:rPr>
        <w:t>; il a porté sur la période Covid,</w:t>
      </w:r>
      <w:r>
        <w:rPr>
          <w:sz w:val="28"/>
          <w:szCs w:val="28"/>
        </w:rPr>
        <w:t xml:space="preserve"> analysée comme une fracture violente où les questions d’éthique ont été balayées :</w:t>
      </w:r>
    </w:p>
    <w:p w14:paraId="54EDDED6" w14:textId="77777777" w:rsidR="004720A0" w:rsidRDefault="004720A0" w:rsidP="004720A0">
      <w:pPr>
        <w:pStyle w:val="Standard"/>
        <w:rPr>
          <w:rFonts w:hint="eastAsia"/>
          <w:sz w:val="28"/>
          <w:szCs w:val="28"/>
        </w:rPr>
      </w:pPr>
      <w:r>
        <w:rPr>
          <w:sz w:val="28"/>
          <w:szCs w:val="28"/>
        </w:rPr>
        <w:t xml:space="preserve">- un seul discours </w:t>
      </w:r>
    </w:p>
    <w:p w14:paraId="448AAB35" w14:textId="3B76EB7E" w:rsidR="004720A0" w:rsidRDefault="004720A0" w:rsidP="004720A0">
      <w:pPr>
        <w:pStyle w:val="Standard"/>
        <w:rPr>
          <w:rFonts w:hint="eastAsia"/>
          <w:sz w:val="28"/>
          <w:szCs w:val="28"/>
        </w:rPr>
      </w:pPr>
      <w:r>
        <w:rPr>
          <w:sz w:val="28"/>
          <w:szCs w:val="28"/>
        </w:rPr>
        <w:t>- une absence totale de débats, (reconnue par tous les participants)</w:t>
      </w:r>
    </w:p>
    <w:p w14:paraId="16D6E693" w14:textId="77777777" w:rsidR="004720A0" w:rsidRDefault="004720A0" w:rsidP="004720A0">
      <w:pPr>
        <w:pStyle w:val="Standard"/>
        <w:rPr>
          <w:rFonts w:hint="eastAsia"/>
          <w:sz w:val="28"/>
          <w:szCs w:val="28"/>
        </w:rPr>
      </w:pPr>
      <w:r>
        <w:rPr>
          <w:sz w:val="28"/>
          <w:szCs w:val="28"/>
        </w:rPr>
        <w:t xml:space="preserve">- le comité d’éthique n’a pas été consulté. Il n’y a pas eu de concertation commune entre les comités d’éthique des hôpitaux de France </w:t>
      </w:r>
    </w:p>
    <w:p w14:paraId="4D585278" w14:textId="1D146EAB" w:rsidR="004720A0" w:rsidRDefault="004720A0" w:rsidP="004720A0">
      <w:pPr>
        <w:pStyle w:val="Standard"/>
        <w:rPr>
          <w:rFonts w:hint="eastAsia"/>
          <w:sz w:val="28"/>
          <w:szCs w:val="28"/>
        </w:rPr>
      </w:pPr>
      <w:r>
        <w:rPr>
          <w:sz w:val="28"/>
          <w:szCs w:val="28"/>
        </w:rPr>
        <w:t xml:space="preserve">- Le débat autour du vaccin s’est révélé impossible ; certains participants parlent </w:t>
      </w:r>
      <w:proofErr w:type="gramStart"/>
      <w:r>
        <w:rPr>
          <w:sz w:val="28"/>
          <w:szCs w:val="28"/>
        </w:rPr>
        <w:t>d’ «</w:t>
      </w:r>
      <w:proofErr w:type="gramEnd"/>
      <w:r>
        <w:rPr>
          <w:sz w:val="28"/>
          <w:szCs w:val="28"/>
        </w:rPr>
        <w:t> injection », d’autres de « vaccin ». Il y a des désaccords exprimés entre participants sur la question vaccinale.</w:t>
      </w:r>
    </w:p>
    <w:p w14:paraId="2607D48A" w14:textId="367A42C1" w:rsidR="004720A0" w:rsidRDefault="004720A0" w:rsidP="004720A0">
      <w:pPr>
        <w:pStyle w:val="Standard"/>
        <w:rPr>
          <w:rFonts w:hint="eastAsia"/>
          <w:sz w:val="28"/>
          <w:szCs w:val="28"/>
        </w:rPr>
      </w:pPr>
      <w:r>
        <w:rPr>
          <w:sz w:val="28"/>
          <w:szCs w:val="28"/>
        </w:rPr>
        <w:t>- rejet à tous les niveaux de ceux qui refusaient la vaccination, soignants suspendus,</w:t>
      </w:r>
      <w:r w:rsidR="002F1C91">
        <w:rPr>
          <w:sz w:val="28"/>
          <w:szCs w:val="28"/>
        </w:rPr>
        <w:t xml:space="preserve"> </w:t>
      </w:r>
      <w:r>
        <w:rPr>
          <w:sz w:val="28"/>
          <w:szCs w:val="28"/>
        </w:rPr>
        <w:t xml:space="preserve">dénoncés. </w:t>
      </w:r>
    </w:p>
    <w:p w14:paraId="157189F4" w14:textId="2A75F1B5" w:rsidR="004720A0" w:rsidRDefault="004720A0" w:rsidP="004720A0">
      <w:pPr>
        <w:pStyle w:val="Standard"/>
        <w:rPr>
          <w:rFonts w:hint="eastAsia"/>
          <w:sz w:val="28"/>
          <w:szCs w:val="28"/>
        </w:rPr>
      </w:pPr>
    </w:p>
    <w:p w14:paraId="3FC6049F" w14:textId="536060BF" w:rsidR="004720A0" w:rsidRPr="00B8349C" w:rsidRDefault="004720A0" w:rsidP="004720A0">
      <w:pPr>
        <w:pStyle w:val="Standard"/>
        <w:rPr>
          <w:rFonts w:hint="eastAsia"/>
          <w:b/>
          <w:bCs/>
          <w:sz w:val="28"/>
          <w:szCs w:val="28"/>
        </w:rPr>
      </w:pPr>
      <w:r w:rsidRPr="00B8349C">
        <w:rPr>
          <w:b/>
          <w:bCs/>
          <w:sz w:val="28"/>
          <w:szCs w:val="28"/>
        </w:rPr>
        <w:t>Exemples donnés </w:t>
      </w:r>
      <w:r w:rsidR="00B8349C" w:rsidRPr="00B8349C">
        <w:rPr>
          <w:b/>
          <w:bCs/>
          <w:sz w:val="28"/>
          <w:szCs w:val="28"/>
        </w:rPr>
        <w:t>de manque de respect de la personne </w:t>
      </w:r>
      <w:r w:rsidRPr="00B8349C">
        <w:rPr>
          <w:b/>
          <w:bCs/>
          <w:sz w:val="28"/>
          <w:szCs w:val="28"/>
        </w:rPr>
        <w:t>:</w:t>
      </w:r>
    </w:p>
    <w:p w14:paraId="2AAC1D55" w14:textId="10EDE5A6" w:rsidR="004720A0" w:rsidRDefault="004720A0" w:rsidP="004720A0">
      <w:pPr>
        <w:pStyle w:val="Standard"/>
        <w:rPr>
          <w:rFonts w:hint="eastAsia"/>
          <w:sz w:val="28"/>
          <w:szCs w:val="28"/>
        </w:rPr>
      </w:pPr>
      <w:r>
        <w:rPr>
          <w:sz w:val="28"/>
          <w:szCs w:val="28"/>
        </w:rPr>
        <w:t>-</w:t>
      </w:r>
      <w:r w:rsidR="009470CD">
        <w:rPr>
          <w:sz w:val="28"/>
          <w:szCs w:val="28"/>
        </w:rPr>
        <w:t xml:space="preserve"> </w:t>
      </w:r>
      <w:r>
        <w:rPr>
          <w:sz w:val="28"/>
          <w:szCs w:val="28"/>
        </w:rPr>
        <w:t>les patients ne pouvaient pas consulter leur médecin, les médecins ne pouvaient pas s’occuper des personnes malades, n’étaient plus libres de leurs prescriptions</w:t>
      </w:r>
    </w:p>
    <w:p w14:paraId="53BA580D" w14:textId="71597BC3" w:rsidR="004720A0" w:rsidRDefault="004720A0" w:rsidP="004720A0">
      <w:pPr>
        <w:pStyle w:val="Standard"/>
        <w:rPr>
          <w:rFonts w:hint="eastAsia"/>
          <w:sz w:val="28"/>
          <w:szCs w:val="28"/>
        </w:rPr>
      </w:pPr>
      <w:r>
        <w:rPr>
          <w:sz w:val="28"/>
          <w:szCs w:val="28"/>
        </w:rPr>
        <w:t>- en Ehpad, interdiction de voir les familles, impossibilité de dire au revoir, de</w:t>
      </w:r>
      <w:r w:rsidR="009470CD">
        <w:rPr>
          <w:sz w:val="28"/>
          <w:szCs w:val="28"/>
        </w:rPr>
        <w:t xml:space="preserve"> </w:t>
      </w:r>
      <w:r>
        <w:rPr>
          <w:sz w:val="28"/>
          <w:szCs w:val="28"/>
        </w:rPr>
        <w:t>reconnaître le défunt, rendant le deuil difficile. Le droit au consentement bafoué, les</w:t>
      </w:r>
      <w:r w:rsidR="009470CD">
        <w:rPr>
          <w:sz w:val="28"/>
          <w:szCs w:val="28"/>
        </w:rPr>
        <w:t xml:space="preserve"> </w:t>
      </w:r>
      <w:r>
        <w:rPr>
          <w:sz w:val="28"/>
          <w:szCs w:val="28"/>
        </w:rPr>
        <w:t>valeurs de notre culture non respectées.</w:t>
      </w:r>
    </w:p>
    <w:p w14:paraId="2ED0BF78" w14:textId="77777777" w:rsidR="004720A0" w:rsidRDefault="004720A0" w:rsidP="004720A0">
      <w:pPr>
        <w:pStyle w:val="Standard"/>
        <w:rPr>
          <w:rFonts w:hint="eastAsia"/>
          <w:sz w:val="28"/>
          <w:szCs w:val="28"/>
        </w:rPr>
      </w:pPr>
      <w:r>
        <w:rPr>
          <w:sz w:val="28"/>
          <w:szCs w:val="28"/>
        </w:rPr>
        <w:t>- 5 ans après, des études partielles voire partiales mais pas de vrais bilans, pas d’études comparatives, omerta sur les vaccins</w:t>
      </w:r>
    </w:p>
    <w:p w14:paraId="194E22C8" w14:textId="77777777" w:rsidR="004720A0" w:rsidRDefault="004720A0" w:rsidP="004720A0">
      <w:pPr>
        <w:pStyle w:val="Standard"/>
        <w:rPr>
          <w:rFonts w:hint="eastAsia"/>
          <w:sz w:val="28"/>
          <w:szCs w:val="28"/>
        </w:rPr>
      </w:pPr>
    </w:p>
    <w:p w14:paraId="6599115F" w14:textId="77777777" w:rsidR="004720A0" w:rsidRDefault="004720A0" w:rsidP="004720A0">
      <w:pPr>
        <w:pStyle w:val="Standard"/>
        <w:rPr>
          <w:rFonts w:hint="eastAsia"/>
        </w:rPr>
      </w:pPr>
      <w:r>
        <w:rPr>
          <w:b/>
          <w:bCs/>
          <w:sz w:val="28"/>
          <w:szCs w:val="28"/>
        </w:rPr>
        <w:t>D’autres sujets ont été abordés</w:t>
      </w:r>
      <w:r>
        <w:rPr>
          <w:sz w:val="28"/>
          <w:szCs w:val="28"/>
        </w:rPr>
        <w:t> :</w:t>
      </w:r>
    </w:p>
    <w:p w14:paraId="3C3C44A0" w14:textId="77777777" w:rsidR="004720A0" w:rsidRDefault="004720A0" w:rsidP="004720A0">
      <w:pPr>
        <w:pStyle w:val="Standard"/>
        <w:rPr>
          <w:rFonts w:hint="eastAsia"/>
          <w:sz w:val="28"/>
          <w:szCs w:val="28"/>
        </w:rPr>
      </w:pPr>
    </w:p>
    <w:p w14:paraId="73B1E8AD" w14:textId="571CDF48" w:rsidR="004720A0" w:rsidRDefault="004720A0" w:rsidP="004720A0">
      <w:pPr>
        <w:pStyle w:val="Standard"/>
        <w:rPr>
          <w:rFonts w:hint="eastAsia"/>
          <w:sz w:val="28"/>
          <w:szCs w:val="28"/>
        </w:rPr>
      </w:pPr>
      <w:r>
        <w:rPr>
          <w:sz w:val="28"/>
          <w:szCs w:val="28"/>
        </w:rPr>
        <w:t>- Les procédures et protocoles contraignants empêchent le questionnement, le débat et au final le libre-arbitre du médecin malgré le cadre libéral. La médecine est administrée et les médecins menottés par des gestionnaires qui imposent la tarification à l’acte, 1 symptôme par consultation parfois. Le patient est soumis à un</w:t>
      </w:r>
      <w:r w:rsidR="009470CD">
        <w:rPr>
          <w:sz w:val="28"/>
          <w:szCs w:val="28"/>
        </w:rPr>
        <w:t xml:space="preserve"> </w:t>
      </w:r>
      <w:r>
        <w:rPr>
          <w:sz w:val="28"/>
          <w:szCs w:val="28"/>
        </w:rPr>
        <w:t>protocole </w:t>
      </w:r>
      <w:r w:rsidR="009470CD">
        <w:rPr>
          <w:sz w:val="28"/>
          <w:szCs w:val="28"/>
        </w:rPr>
        <w:t>/</w:t>
      </w:r>
      <w:r>
        <w:rPr>
          <w:sz w:val="28"/>
          <w:szCs w:val="28"/>
        </w:rPr>
        <w:t xml:space="preserve"> Qui décide du protocole ?</w:t>
      </w:r>
    </w:p>
    <w:p w14:paraId="0B382FF5" w14:textId="77777777" w:rsidR="004720A0" w:rsidRDefault="004720A0" w:rsidP="004720A0">
      <w:pPr>
        <w:pStyle w:val="Standard"/>
        <w:rPr>
          <w:rFonts w:hint="eastAsia"/>
          <w:sz w:val="28"/>
          <w:szCs w:val="28"/>
        </w:rPr>
      </w:pPr>
    </w:p>
    <w:p w14:paraId="05948E44" w14:textId="77777777" w:rsidR="004720A0" w:rsidRDefault="004720A0" w:rsidP="004720A0">
      <w:pPr>
        <w:pStyle w:val="Standard"/>
        <w:rPr>
          <w:rFonts w:hint="eastAsia"/>
          <w:sz w:val="28"/>
          <w:szCs w:val="28"/>
        </w:rPr>
      </w:pPr>
      <w:r>
        <w:rPr>
          <w:sz w:val="28"/>
          <w:szCs w:val="28"/>
        </w:rPr>
        <w:t>- La médecine n’est pas épargnée par les phénomènes de corruption et de conflits d’intérêt et l’on s’éloigne alors de l’intérêt du patient.</w:t>
      </w:r>
    </w:p>
    <w:p w14:paraId="2F228C63" w14:textId="77777777" w:rsidR="004720A0" w:rsidRDefault="004720A0" w:rsidP="004720A0">
      <w:pPr>
        <w:pStyle w:val="Standard"/>
        <w:rPr>
          <w:rFonts w:hint="eastAsia"/>
          <w:sz w:val="28"/>
          <w:szCs w:val="28"/>
        </w:rPr>
      </w:pPr>
    </w:p>
    <w:p w14:paraId="5B7088F5" w14:textId="1AD94D69" w:rsidR="004720A0" w:rsidRDefault="004720A0" w:rsidP="004720A0">
      <w:pPr>
        <w:pStyle w:val="Standard"/>
        <w:rPr>
          <w:rFonts w:hint="eastAsia"/>
          <w:sz w:val="28"/>
          <w:szCs w:val="28"/>
        </w:rPr>
      </w:pPr>
      <w:r>
        <w:rPr>
          <w:sz w:val="28"/>
          <w:szCs w:val="28"/>
        </w:rPr>
        <w:t>- La médecine occidentale est une médecine symptomatique qui saucissonne le corps et n’analyse pas celui-ci dans sa globalité, ce qui nuit au diagnosti</w:t>
      </w:r>
      <w:r w:rsidR="009470CD">
        <w:rPr>
          <w:sz w:val="28"/>
          <w:szCs w:val="28"/>
        </w:rPr>
        <w:t>c</w:t>
      </w:r>
      <w:r>
        <w:rPr>
          <w:sz w:val="28"/>
          <w:szCs w:val="28"/>
        </w:rPr>
        <w:t xml:space="preserve"> </w:t>
      </w:r>
      <w:r w:rsidR="009470CD">
        <w:rPr>
          <w:sz w:val="28"/>
          <w:szCs w:val="28"/>
        </w:rPr>
        <w:t>.</w:t>
      </w:r>
      <w:r>
        <w:rPr>
          <w:sz w:val="28"/>
          <w:szCs w:val="28"/>
        </w:rPr>
        <w:t>et multiplie les consultations, les examens contrairement aux médecines holistiques</w:t>
      </w:r>
    </w:p>
    <w:p w14:paraId="0742F46D" w14:textId="77777777" w:rsidR="004720A0" w:rsidRDefault="004720A0" w:rsidP="004720A0">
      <w:pPr>
        <w:pStyle w:val="Standard"/>
        <w:rPr>
          <w:rFonts w:hint="eastAsia"/>
          <w:sz w:val="28"/>
          <w:szCs w:val="28"/>
        </w:rPr>
      </w:pPr>
    </w:p>
    <w:p w14:paraId="2EA7AFC6" w14:textId="1D7B829F" w:rsidR="004720A0" w:rsidRDefault="004720A0" w:rsidP="004720A0">
      <w:pPr>
        <w:pStyle w:val="Standard"/>
        <w:rPr>
          <w:rFonts w:hint="eastAsia"/>
          <w:sz w:val="28"/>
          <w:szCs w:val="28"/>
        </w:rPr>
      </w:pPr>
      <w:r>
        <w:rPr>
          <w:sz w:val="28"/>
          <w:szCs w:val="28"/>
        </w:rPr>
        <w:lastRenderedPageBreak/>
        <w:t>- Les études de médecine déversent encore un savoir très vertical, peu ouvertes aux autres cultures médicales et aux questions éthiques.</w:t>
      </w:r>
    </w:p>
    <w:p w14:paraId="720EFEEA" w14:textId="77777777" w:rsidR="004720A0" w:rsidRDefault="004720A0" w:rsidP="004720A0">
      <w:pPr>
        <w:pStyle w:val="Standard"/>
        <w:rPr>
          <w:rFonts w:hint="eastAsia"/>
          <w:sz w:val="28"/>
          <w:szCs w:val="28"/>
        </w:rPr>
      </w:pPr>
    </w:p>
    <w:p w14:paraId="44565BDB" w14:textId="264EE08F" w:rsidR="004720A0" w:rsidRDefault="004720A0" w:rsidP="004720A0">
      <w:pPr>
        <w:pStyle w:val="Standard"/>
        <w:rPr>
          <w:rFonts w:hint="eastAsia"/>
          <w:b/>
          <w:bCs/>
          <w:sz w:val="28"/>
          <w:szCs w:val="28"/>
        </w:rPr>
      </w:pPr>
      <w:r>
        <w:rPr>
          <w:b/>
          <w:bCs/>
          <w:sz w:val="28"/>
          <w:szCs w:val="28"/>
        </w:rPr>
        <w:t>Ces différents constats amènent à des propositions :</w:t>
      </w:r>
    </w:p>
    <w:p w14:paraId="400EBC59" w14:textId="77777777" w:rsidR="004720A0" w:rsidRDefault="004720A0" w:rsidP="004720A0">
      <w:pPr>
        <w:pStyle w:val="Standard"/>
        <w:rPr>
          <w:rFonts w:hint="eastAsia"/>
          <w:b/>
          <w:bCs/>
          <w:sz w:val="28"/>
          <w:szCs w:val="28"/>
        </w:rPr>
      </w:pPr>
    </w:p>
    <w:p w14:paraId="105C695E" w14:textId="7664B0CA" w:rsidR="004720A0" w:rsidRDefault="004720A0" w:rsidP="004720A0">
      <w:pPr>
        <w:pStyle w:val="Standard"/>
        <w:rPr>
          <w:rFonts w:hint="eastAsia"/>
          <w:sz w:val="28"/>
          <w:szCs w:val="28"/>
        </w:rPr>
      </w:pPr>
      <w:r>
        <w:rPr>
          <w:sz w:val="28"/>
          <w:szCs w:val="28"/>
        </w:rPr>
        <w:t xml:space="preserve">- L’importance de </w:t>
      </w:r>
      <w:r w:rsidRPr="00FD089F">
        <w:rPr>
          <w:b/>
          <w:bCs/>
          <w:sz w:val="28"/>
          <w:szCs w:val="28"/>
        </w:rPr>
        <w:t xml:space="preserve">consulter les comités d’éthique </w:t>
      </w:r>
      <w:r>
        <w:rPr>
          <w:sz w:val="28"/>
          <w:szCs w:val="28"/>
        </w:rPr>
        <w:t>en particulier en situation de « crise » ou face à des situations difficiles</w:t>
      </w:r>
      <w:r w:rsidR="009470CD">
        <w:rPr>
          <w:sz w:val="28"/>
          <w:szCs w:val="28"/>
        </w:rPr>
        <w:t xml:space="preserve"> </w:t>
      </w:r>
      <w:r>
        <w:rPr>
          <w:sz w:val="28"/>
          <w:szCs w:val="28"/>
        </w:rPr>
        <w:t>(germes et virus qu’on ne sait pas soigner) y compris quand des cas personnels sont problématiques et nécessitent le temps de la réflexion et de débats. Même et surtout dans les situations d’urgence : prendre du recul, prendre le temps de penser, de débattre, de laisser les laboratoires travailler, se rencontrer de façon à écouter, proposer des solutions différentes face à des questions complexes</w:t>
      </w:r>
      <w:r w:rsidR="00FD089F">
        <w:rPr>
          <w:sz w:val="28"/>
          <w:szCs w:val="28"/>
        </w:rPr>
        <w:t>.</w:t>
      </w:r>
    </w:p>
    <w:p w14:paraId="4442F61E" w14:textId="77777777" w:rsidR="004720A0" w:rsidRDefault="004720A0" w:rsidP="004720A0">
      <w:pPr>
        <w:pStyle w:val="Standard"/>
        <w:rPr>
          <w:rFonts w:hint="eastAsia"/>
          <w:sz w:val="28"/>
          <w:szCs w:val="28"/>
        </w:rPr>
      </w:pPr>
    </w:p>
    <w:p w14:paraId="57E8B4DD" w14:textId="0FDF398F" w:rsidR="004720A0" w:rsidRDefault="004720A0" w:rsidP="004720A0">
      <w:pPr>
        <w:pStyle w:val="Standard"/>
        <w:rPr>
          <w:rFonts w:hint="eastAsia"/>
          <w:sz w:val="28"/>
          <w:szCs w:val="28"/>
        </w:rPr>
      </w:pPr>
      <w:r>
        <w:rPr>
          <w:sz w:val="28"/>
          <w:szCs w:val="28"/>
        </w:rPr>
        <w:t xml:space="preserve">- L’importance de </w:t>
      </w:r>
      <w:r w:rsidRPr="00FD089F">
        <w:rPr>
          <w:b/>
          <w:bCs/>
          <w:sz w:val="28"/>
          <w:szCs w:val="28"/>
        </w:rPr>
        <w:t>respecter la personne</w:t>
      </w:r>
      <w:r>
        <w:rPr>
          <w:sz w:val="28"/>
          <w:szCs w:val="28"/>
        </w:rPr>
        <w:t>, d’obtenir et de respecter son consentement, importance d’informer les gens de manière éclairée. La santé publique ne doit pas se faire au détriment de la personne. Prendre en compte la globalité de la personne dans les processus de soin, favoriser la concertation entre soignants d’un même patient</w:t>
      </w:r>
      <w:r w:rsidR="00FD089F">
        <w:rPr>
          <w:sz w:val="28"/>
          <w:szCs w:val="28"/>
        </w:rPr>
        <w:t>.</w:t>
      </w:r>
    </w:p>
    <w:p w14:paraId="156F6591" w14:textId="77777777" w:rsidR="004720A0" w:rsidRDefault="004720A0" w:rsidP="004720A0">
      <w:pPr>
        <w:pStyle w:val="Standard"/>
        <w:rPr>
          <w:rFonts w:hint="eastAsia"/>
          <w:sz w:val="28"/>
          <w:szCs w:val="28"/>
        </w:rPr>
      </w:pPr>
    </w:p>
    <w:p w14:paraId="6D983900" w14:textId="01AFE650" w:rsidR="004720A0" w:rsidRDefault="004720A0" w:rsidP="004720A0">
      <w:pPr>
        <w:pStyle w:val="Standard"/>
        <w:rPr>
          <w:rFonts w:hint="eastAsia"/>
          <w:sz w:val="28"/>
          <w:szCs w:val="28"/>
        </w:rPr>
      </w:pPr>
      <w:r>
        <w:rPr>
          <w:sz w:val="28"/>
          <w:szCs w:val="28"/>
        </w:rPr>
        <w:t xml:space="preserve">- Importance de </w:t>
      </w:r>
      <w:r w:rsidRPr="00FD089F">
        <w:rPr>
          <w:b/>
          <w:bCs/>
          <w:sz w:val="28"/>
          <w:szCs w:val="28"/>
        </w:rPr>
        <w:t>s’ouvrir à des cultures médicales différentes</w:t>
      </w:r>
      <w:r>
        <w:rPr>
          <w:sz w:val="28"/>
          <w:szCs w:val="28"/>
        </w:rPr>
        <w:t xml:space="preserve"> qui peuvent proposer des alternatives</w:t>
      </w:r>
      <w:r w:rsidR="00FD089F">
        <w:rPr>
          <w:sz w:val="28"/>
          <w:szCs w:val="28"/>
        </w:rPr>
        <w:t>.</w:t>
      </w:r>
    </w:p>
    <w:p w14:paraId="03CFA03A" w14:textId="77777777" w:rsidR="004720A0" w:rsidRDefault="004720A0" w:rsidP="004720A0">
      <w:pPr>
        <w:pStyle w:val="Standard"/>
        <w:rPr>
          <w:rFonts w:hint="eastAsia"/>
          <w:sz w:val="28"/>
          <w:szCs w:val="28"/>
        </w:rPr>
      </w:pPr>
    </w:p>
    <w:p w14:paraId="4F4281D9" w14:textId="542349DA" w:rsidR="004720A0" w:rsidRDefault="004720A0" w:rsidP="004720A0">
      <w:pPr>
        <w:pStyle w:val="Standard"/>
        <w:rPr>
          <w:rFonts w:hint="eastAsia"/>
          <w:sz w:val="28"/>
          <w:szCs w:val="28"/>
        </w:rPr>
      </w:pPr>
      <w:r>
        <w:rPr>
          <w:sz w:val="28"/>
          <w:szCs w:val="28"/>
        </w:rPr>
        <w:t xml:space="preserve">- Importance de </w:t>
      </w:r>
      <w:r w:rsidRPr="00FD089F">
        <w:rPr>
          <w:b/>
          <w:bCs/>
          <w:sz w:val="28"/>
          <w:szCs w:val="28"/>
        </w:rPr>
        <w:t>réformer les études de médecine</w:t>
      </w:r>
      <w:r>
        <w:rPr>
          <w:sz w:val="28"/>
          <w:szCs w:val="28"/>
        </w:rPr>
        <w:t>, sortir du savoir seulement vertical et magistral pour aborder des questions éthiques à partir de cas concrets problématiques</w:t>
      </w:r>
      <w:r w:rsidR="00FD089F">
        <w:rPr>
          <w:sz w:val="28"/>
          <w:szCs w:val="28"/>
        </w:rPr>
        <w:t>.</w:t>
      </w:r>
    </w:p>
    <w:p w14:paraId="7453DEE8" w14:textId="77777777" w:rsidR="00F05718" w:rsidRDefault="00F05718" w:rsidP="004720A0">
      <w:pPr>
        <w:pStyle w:val="Standard"/>
        <w:rPr>
          <w:rFonts w:hint="eastAsia"/>
          <w:sz w:val="28"/>
          <w:szCs w:val="28"/>
        </w:rPr>
      </w:pPr>
    </w:p>
    <w:p w14:paraId="499FDC93" w14:textId="7AA59C2B" w:rsidR="00930D4D" w:rsidRDefault="00930D4D" w:rsidP="00E65E08">
      <w:pPr>
        <w:pStyle w:val="Standard"/>
        <w:numPr>
          <w:ilvl w:val="0"/>
          <w:numId w:val="8"/>
        </w:numPr>
        <w:rPr>
          <w:rFonts w:hint="eastAsia"/>
          <w:sz w:val="28"/>
          <w:szCs w:val="28"/>
        </w:rPr>
      </w:pPr>
    </w:p>
    <w:p w14:paraId="509B641D" w14:textId="77777777" w:rsidR="00F05718" w:rsidRDefault="00F05718" w:rsidP="004720A0">
      <w:pPr>
        <w:pStyle w:val="Standard"/>
        <w:rPr>
          <w:rFonts w:hint="eastAsia"/>
          <w:sz w:val="28"/>
          <w:szCs w:val="28"/>
        </w:rPr>
      </w:pPr>
    </w:p>
    <w:p w14:paraId="745C93DC" w14:textId="77777777" w:rsidR="00F05718" w:rsidRDefault="00F05718" w:rsidP="004720A0">
      <w:pPr>
        <w:pStyle w:val="Standard"/>
        <w:rPr>
          <w:rFonts w:hint="eastAsia"/>
          <w:sz w:val="28"/>
          <w:szCs w:val="28"/>
        </w:rPr>
      </w:pPr>
    </w:p>
    <w:p w14:paraId="1EA14B45" w14:textId="77777777" w:rsidR="00F05718" w:rsidRDefault="00F05718" w:rsidP="004720A0">
      <w:pPr>
        <w:pStyle w:val="Standard"/>
        <w:rPr>
          <w:rFonts w:hint="eastAsia"/>
          <w:sz w:val="28"/>
          <w:szCs w:val="28"/>
        </w:rPr>
      </w:pPr>
    </w:p>
    <w:p w14:paraId="2CD162B8" w14:textId="77777777" w:rsidR="00F05718" w:rsidRDefault="00F05718" w:rsidP="004720A0">
      <w:pPr>
        <w:pStyle w:val="Standard"/>
        <w:rPr>
          <w:rFonts w:hint="eastAsia"/>
          <w:sz w:val="28"/>
          <w:szCs w:val="28"/>
        </w:rPr>
      </w:pPr>
    </w:p>
    <w:p w14:paraId="495AB7CF" w14:textId="77777777" w:rsidR="004720A0" w:rsidRPr="00FF597A" w:rsidRDefault="004720A0" w:rsidP="00CE2BE9">
      <w:pPr>
        <w:rPr>
          <w:sz w:val="24"/>
          <w:szCs w:val="24"/>
        </w:rPr>
      </w:pPr>
    </w:p>
    <w:p w14:paraId="4CB2540F" w14:textId="163200C1" w:rsidR="00E65E08" w:rsidRDefault="00E65E08">
      <w:pPr>
        <w:rPr>
          <w:rFonts w:ascii="Times New Roman" w:hAnsi="Times New Roman" w:cs="Times New Roman"/>
          <w:sz w:val="28"/>
          <w:szCs w:val="28"/>
        </w:rPr>
      </w:pPr>
      <w:r>
        <w:rPr>
          <w:rFonts w:ascii="Times New Roman" w:hAnsi="Times New Roman" w:cs="Times New Roman"/>
          <w:sz w:val="28"/>
          <w:szCs w:val="28"/>
        </w:rPr>
        <w:br w:type="page"/>
      </w:r>
    </w:p>
    <w:p w14:paraId="3371A915" w14:textId="53E1D2BB" w:rsidR="00CC69E0" w:rsidRDefault="00CC69E0" w:rsidP="00CC69E0">
      <w:pPr>
        <w:spacing w:after="0"/>
        <w:jc w:val="both"/>
        <w:rPr>
          <w:rFonts w:ascii="Times New Roman" w:hAnsi="Times New Roman" w:cs="Times New Roman"/>
          <w:b/>
          <w:bCs/>
          <w:sz w:val="36"/>
          <w:szCs w:val="36"/>
        </w:rPr>
      </w:pPr>
      <w:r>
        <w:rPr>
          <w:rFonts w:ascii="Times New Roman" w:hAnsi="Times New Roman" w:cs="Times New Roman"/>
          <w:b/>
          <w:bCs/>
          <w:sz w:val="36"/>
          <w:szCs w:val="36"/>
        </w:rPr>
        <w:lastRenderedPageBreak/>
        <w:t xml:space="preserve">SYNTHESE </w:t>
      </w:r>
    </w:p>
    <w:p w14:paraId="2A7047B2" w14:textId="77777777" w:rsidR="00CC69E0" w:rsidRDefault="00CC69E0" w:rsidP="00CC69E0">
      <w:pPr>
        <w:jc w:val="right"/>
        <w:rPr>
          <w:rFonts w:ascii="Times New Roman" w:hAnsi="Times New Roman" w:cs="Times New Roman"/>
          <w:sz w:val="28"/>
          <w:szCs w:val="28"/>
        </w:rPr>
      </w:pPr>
      <w:r>
        <w:rPr>
          <w:rFonts w:ascii="Times New Roman" w:hAnsi="Times New Roman" w:cs="Times New Roman"/>
        </w:rPr>
        <w:tab/>
      </w:r>
      <w:bookmarkStart w:id="5" w:name="_Hlk196513318"/>
      <w:r>
        <w:rPr>
          <w:rFonts w:ascii="Times New Roman" w:hAnsi="Times New Roman" w:cs="Times New Roman"/>
          <w:sz w:val="28"/>
          <w:szCs w:val="28"/>
        </w:rPr>
        <w:t>Philippe BOULIER Philosophe</w:t>
      </w:r>
    </w:p>
    <w:p w14:paraId="307B52EE" w14:textId="77777777" w:rsidR="00CC69E0" w:rsidRDefault="00CC69E0" w:rsidP="00CC69E0">
      <w:pPr>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Chaîne YouTube : </w:t>
      </w:r>
      <w:hyperlink r:id="rId14" w:history="1">
        <w:r>
          <w:rPr>
            <w:rStyle w:val="Lienhypertexte"/>
            <w:rFonts w:ascii="Times New Roman" w:hAnsi="Times New Roman" w:cs="Times New Roman"/>
            <w:sz w:val="28"/>
            <w:szCs w:val="28"/>
          </w:rPr>
          <w:t>KHEILOS</w:t>
        </w:r>
      </w:hyperlink>
    </w:p>
    <w:bookmarkEnd w:id="5"/>
    <w:p w14:paraId="06293115" w14:textId="77777777" w:rsidR="00CC69E0" w:rsidRDefault="00CC69E0" w:rsidP="00CC69E0">
      <w:pPr>
        <w:jc w:val="both"/>
        <w:rPr>
          <w:rFonts w:ascii="Times New Roman" w:hAnsi="Times New Roman" w:cs="Times New Roman"/>
          <w:b/>
          <w:bCs/>
          <w:sz w:val="24"/>
          <w:szCs w:val="24"/>
        </w:rPr>
      </w:pPr>
      <w:r>
        <w:rPr>
          <w:rFonts w:ascii="Times New Roman" w:hAnsi="Times New Roman" w:cs="Times New Roman"/>
          <w:b/>
          <w:bCs/>
          <w:sz w:val="24"/>
          <w:szCs w:val="24"/>
        </w:rPr>
        <w:t xml:space="preserve">La question de la « liberté » est centrale et ambivalente : </w:t>
      </w:r>
    </w:p>
    <w:p w14:paraId="754CA414" w14:textId="77777777" w:rsidR="00CC69E0" w:rsidRDefault="00CC69E0" w:rsidP="00CC69E0">
      <w:pPr>
        <w:spacing w:after="0"/>
        <w:ind w:firstLine="567"/>
        <w:rPr>
          <w:rFonts w:ascii="Times New Roman" w:hAnsi="Times New Roman" w:cs="Times New Roman"/>
          <w:sz w:val="24"/>
          <w:szCs w:val="24"/>
        </w:rPr>
      </w:pPr>
      <w:r>
        <w:rPr>
          <w:rFonts w:ascii="Times New Roman" w:hAnsi="Times New Roman" w:cs="Times New Roman"/>
          <w:sz w:val="24"/>
          <w:szCs w:val="24"/>
        </w:rPr>
        <w:t xml:space="preserve">Le statut « libéral » du médecin devrait lui permettre de prescrire librement en accord avec le/la patiente éclairée et informée. Toutefois, l’Etat et ses relais (Ordre des médecins) intervient sur les limites de prescription et, parfois, interdit de prescrire (épisode du Covid) – ce qui pose un problème éthique. </w:t>
      </w:r>
    </w:p>
    <w:p w14:paraId="183F8EFA" w14:textId="77777777" w:rsidR="00CC69E0" w:rsidRDefault="00CC69E0" w:rsidP="00CC69E0">
      <w:pPr>
        <w:spacing w:after="0"/>
        <w:ind w:firstLine="567"/>
        <w:rPr>
          <w:rFonts w:ascii="Times New Roman" w:hAnsi="Times New Roman" w:cs="Times New Roman"/>
          <w:sz w:val="24"/>
          <w:szCs w:val="24"/>
        </w:rPr>
      </w:pPr>
      <w:r>
        <w:rPr>
          <w:rFonts w:ascii="Times New Roman" w:hAnsi="Times New Roman" w:cs="Times New Roman"/>
          <w:sz w:val="24"/>
          <w:szCs w:val="24"/>
        </w:rPr>
        <w:t xml:space="preserve">D’un autre côté, il est vrai que le financement des revenus des médecins, y compris libéraux, est tout ou partie « socialisé », en raison des remboursements de santé opérés par la Sécurité Sociale. </w:t>
      </w:r>
    </w:p>
    <w:p w14:paraId="595CBC19" w14:textId="77777777" w:rsidR="00CC69E0" w:rsidRDefault="00CC69E0" w:rsidP="00CC69E0">
      <w:pPr>
        <w:spacing w:after="0"/>
        <w:ind w:firstLine="567"/>
        <w:rPr>
          <w:rFonts w:ascii="Times New Roman" w:hAnsi="Times New Roman" w:cs="Times New Roman"/>
          <w:sz w:val="24"/>
          <w:szCs w:val="24"/>
        </w:rPr>
      </w:pPr>
      <w:r>
        <w:rPr>
          <w:rFonts w:ascii="Times New Roman" w:hAnsi="Times New Roman" w:cs="Times New Roman"/>
          <w:sz w:val="24"/>
          <w:szCs w:val="24"/>
        </w:rPr>
        <w:t>On constate un usage par certains médecins de leur liberté d’exercice visant à optimiser leurs revenus : cas des bi-appartenants, payés à la fois par la faculté de médecine et par le CHU. Le but est d’être attractif pour des médecins très demandés qui pourraient aller dans le privé. Toutefois, le résultat consiste à réserver un pourcentage de lits privés et de consultations privées au sein de l’hôpital public…</w:t>
      </w:r>
    </w:p>
    <w:p w14:paraId="55A8FC86" w14:textId="77777777" w:rsidR="00CC69E0" w:rsidRDefault="00CC69E0" w:rsidP="00CC69E0">
      <w:pPr>
        <w:spacing w:after="0"/>
        <w:ind w:firstLine="567"/>
        <w:rPr>
          <w:rFonts w:ascii="Times New Roman" w:hAnsi="Times New Roman" w:cs="Times New Roman"/>
          <w:sz w:val="24"/>
          <w:szCs w:val="24"/>
        </w:rPr>
      </w:pPr>
      <w:r>
        <w:rPr>
          <w:rFonts w:ascii="Times New Roman" w:hAnsi="Times New Roman" w:cs="Times New Roman"/>
          <w:sz w:val="24"/>
          <w:szCs w:val="24"/>
        </w:rPr>
        <w:t xml:space="preserve">Autre cas de problème posé par la liberté d’exercice de la médecine : les déserts médicaux ou les effets d’aubaine. Ex : les ZFU = Zones Franches Urbaines avec franchise d’impôts (La Pallice). </w:t>
      </w:r>
    </w:p>
    <w:p w14:paraId="4EEC7AAB" w14:textId="77777777" w:rsidR="00CC69E0" w:rsidRDefault="00CC69E0" w:rsidP="00CC69E0">
      <w:pPr>
        <w:spacing w:after="0"/>
        <w:ind w:firstLine="567"/>
        <w:rPr>
          <w:rFonts w:ascii="Times New Roman" w:hAnsi="Times New Roman" w:cs="Times New Roman"/>
          <w:sz w:val="24"/>
          <w:szCs w:val="24"/>
        </w:rPr>
      </w:pPr>
      <w:r>
        <w:rPr>
          <w:rFonts w:ascii="Times New Roman" w:hAnsi="Times New Roman" w:cs="Times New Roman"/>
          <w:sz w:val="24"/>
          <w:szCs w:val="24"/>
        </w:rPr>
        <w:t xml:space="preserve">Néanmoins, au-dessus de l’Etat se trouve des lobbys ou des groupes d’influence, infiltrés dans l’Etat et qui conduisent des logiques institutionnelles de dysfonction : réduction des services publics, donc dysfonction ; appel à des audits privés pour constater les dysfonctions ; nécessité ressentie de privatisation d’activités autrefois publiques. Analyses, données, stratégies de l’Organisation de Coopération et de Développement Economiques (OCDE) concernant la santé. </w:t>
      </w:r>
    </w:p>
    <w:p w14:paraId="612AD1BA" w14:textId="77777777" w:rsidR="00CC69E0" w:rsidRDefault="00CC69E0" w:rsidP="00CC69E0">
      <w:pPr>
        <w:spacing w:after="0"/>
        <w:ind w:firstLine="567"/>
        <w:rPr>
          <w:rFonts w:ascii="Times New Roman" w:hAnsi="Times New Roman" w:cs="Times New Roman"/>
          <w:sz w:val="24"/>
          <w:szCs w:val="24"/>
        </w:rPr>
      </w:pPr>
      <w:r>
        <w:rPr>
          <w:rFonts w:ascii="Times New Roman" w:hAnsi="Times New Roman" w:cs="Times New Roman"/>
          <w:sz w:val="24"/>
          <w:szCs w:val="24"/>
        </w:rPr>
        <w:t xml:space="preserve">Du côté de la liberté du patient, un sentiment d’impuissance peut être ressenti, quand il/elle découvre l’existence de traitements alternatifs non recensés ou proposés. Volonté de reprendre le pouvoir en cherchant la cause des maladies et à remédier à la cause des symptômes. Problème : certaines associations de malades sont financés par l’industrie agrochimique : cas de l’AFMMM : Association Française des Malades du Myélome Multiple, financée par Syngenta. </w:t>
      </w:r>
    </w:p>
    <w:p w14:paraId="42BCC415" w14:textId="77777777" w:rsidR="00CC69E0" w:rsidRDefault="00CC69E0" w:rsidP="00CC69E0">
      <w:pPr>
        <w:spacing w:after="0"/>
        <w:ind w:firstLine="567"/>
        <w:rPr>
          <w:rFonts w:ascii="Times New Roman" w:hAnsi="Times New Roman" w:cs="Times New Roman"/>
          <w:sz w:val="24"/>
          <w:szCs w:val="24"/>
        </w:rPr>
      </w:pPr>
      <w:r>
        <w:rPr>
          <w:rFonts w:ascii="Times New Roman" w:hAnsi="Times New Roman" w:cs="Times New Roman"/>
          <w:sz w:val="24"/>
          <w:szCs w:val="24"/>
        </w:rPr>
        <w:t xml:space="preserve">Le lourd impact des pesticides était dans tous les esprits. </w:t>
      </w:r>
    </w:p>
    <w:p w14:paraId="5EBB289A" w14:textId="77777777" w:rsidR="00CC69E0" w:rsidRDefault="00CC69E0" w:rsidP="00CC69E0">
      <w:pPr>
        <w:spacing w:after="0"/>
        <w:ind w:firstLine="567"/>
        <w:rPr>
          <w:rFonts w:ascii="Times New Roman" w:hAnsi="Times New Roman" w:cs="Times New Roman"/>
          <w:sz w:val="24"/>
          <w:szCs w:val="24"/>
        </w:rPr>
      </w:pPr>
      <w:r>
        <w:rPr>
          <w:rFonts w:ascii="Times New Roman" w:hAnsi="Times New Roman" w:cs="Times New Roman"/>
          <w:sz w:val="24"/>
          <w:szCs w:val="24"/>
        </w:rPr>
        <w:t xml:space="preserve">D’un point de vue éthique, la liberté de soin et la liberté du patient s’appuie sur une question fondamentale : « qui connaît la vérité ? » Qui peut dire la vérité au nom de la médecine et du soin ? Et cette vérité peut-elle être proclamée contre la demande d’un patient ou d’une patiente d’un traitement ? </w:t>
      </w:r>
    </w:p>
    <w:p w14:paraId="4D118704" w14:textId="77777777" w:rsidR="00CC69E0" w:rsidRDefault="00CC69E0" w:rsidP="00CC69E0">
      <w:pPr>
        <w:spacing w:after="0"/>
        <w:ind w:firstLine="567"/>
        <w:rPr>
          <w:rFonts w:ascii="Times New Roman" w:hAnsi="Times New Roman" w:cs="Times New Roman"/>
          <w:sz w:val="24"/>
          <w:szCs w:val="24"/>
        </w:rPr>
      </w:pPr>
      <w:r>
        <w:rPr>
          <w:rFonts w:ascii="Times New Roman" w:hAnsi="Times New Roman" w:cs="Times New Roman"/>
          <w:sz w:val="24"/>
          <w:szCs w:val="24"/>
        </w:rPr>
        <w:t>Les institutions sont-elles détentrices de cette vérité ?</w:t>
      </w:r>
    </w:p>
    <w:p w14:paraId="347593F3" w14:textId="77777777" w:rsidR="00CC69E0" w:rsidRDefault="00CC69E0" w:rsidP="00CC69E0">
      <w:pPr>
        <w:spacing w:after="0"/>
        <w:ind w:firstLine="567"/>
        <w:rPr>
          <w:rFonts w:ascii="Times New Roman" w:hAnsi="Times New Roman" w:cs="Times New Roman"/>
          <w:sz w:val="24"/>
          <w:szCs w:val="24"/>
        </w:rPr>
      </w:pPr>
      <w:r>
        <w:rPr>
          <w:rFonts w:ascii="Times New Roman" w:hAnsi="Times New Roman" w:cs="Times New Roman"/>
          <w:sz w:val="24"/>
          <w:szCs w:val="24"/>
        </w:rPr>
        <w:t xml:space="preserve">Les patients ne savent pas, généralement, qu’ils peuvent faire appel aux avis du comité d’éthique de l’hôpital. </w:t>
      </w:r>
    </w:p>
    <w:p w14:paraId="1DB98F8C" w14:textId="77777777" w:rsidR="00CC69E0" w:rsidRDefault="00CC69E0" w:rsidP="00CC69E0">
      <w:pPr>
        <w:spacing w:after="0"/>
        <w:ind w:firstLine="567"/>
        <w:rPr>
          <w:rFonts w:ascii="Times New Roman" w:hAnsi="Times New Roman" w:cs="Times New Roman"/>
          <w:sz w:val="24"/>
          <w:szCs w:val="24"/>
        </w:rPr>
      </w:pPr>
      <w:r>
        <w:rPr>
          <w:rFonts w:ascii="Times New Roman" w:hAnsi="Times New Roman" w:cs="Times New Roman"/>
          <w:sz w:val="24"/>
          <w:szCs w:val="24"/>
        </w:rPr>
        <w:t xml:space="preserve">On retrouve la demande de plus de médecins de proximité, de plus de contact direct avec les praticiens du soin dans un esprit de dialogue et d’échange d’informations, y compris de débats contradictoires. </w:t>
      </w:r>
    </w:p>
    <w:p w14:paraId="5B2F2691" w14:textId="77777777" w:rsidR="00CC69E0" w:rsidRDefault="00CC69E0">
      <w:pPr>
        <w:rPr>
          <w:rFonts w:ascii="Times New Roman" w:hAnsi="Times New Roman" w:cs="Times New Roman"/>
          <w:sz w:val="28"/>
          <w:szCs w:val="28"/>
        </w:rPr>
      </w:pPr>
    </w:p>
    <w:p w14:paraId="3AE75D32" w14:textId="77777777" w:rsidR="00CC69E0" w:rsidRDefault="00CC69E0">
      <w:pPr>
        <w:rPr>
          <w:rFonts w:ascii="Times New Roman" w:hAnsi="Times New Roman" w:cs="Times New Roman"/>
          <w:sz w:val="28"/>
          <w:szCs w:val="28"/>
        </w:rPr>
      </w:pPr>
    </w:p>
    <w:p w14:paraId="7C35A6CA" w14:textId="77777777" w:rsidR="0070125C" w:rsidRDefault="0070125C">
      <w:pPr>
        <w:rPr>
          <w:rFonts w:ascii="Times New Roman" w:hAnsi="Times New Roman" w:cs="Times New Roman"/>
          <w:sz w:val="28"/>
          <w:szCs w:val="28"/>
        </w:rPr>
      </w:pPr>
    </w:p>
    <w:p w14:paraId="4C5CDCA2" w14:textId="218909C5" w:rsidR="00CC69E0" w:rsidRDefault="00A22A0E">
      <w:pPr>
        <w:rPr>
          <w:rFonts w:ascii="Times New Roman" w:hAnsi="Times New Roman" w:cs="Times New Roman"/>
          <w:sz w:val="28"/>
          <w:szCs w:val="28"/>
        </w:rPr>
      </w:pPr>
      <w:r>
        <w:rPr>
          <w:rFonts w:ascii="Times New Roman" w:hAnsi="Times New Roman" w:cs="Times New Roman"/>
          <w:sz w:val="28"/>
          <w:szCs w:val="28"/>
        </w:rPr>
        <w:br w:type="page"/>
      </w:r>
    </w:p>
    <w:p w14:paraId="46FE0868" w14:textId="6B88D41E" w:rsidR="00AC7DDA" w:rsidRPr="00BB69AD" w:rsidRDefault="00AC7DDA" w:rsidP="00AC7DDA">
      <w:pPr>
        <w:rPr>
          <w:rFonts w:ascii="Times New Roman" w:hAnsi="Times New Roman" w:cs="Times New Roman"/>
          <w:sz w:val="32"/>
          <w:szCs w:val="32"/>
          <w:u w:val="single"/>
        </w:rPr>
      </w:pPr>
      <w:bookmarkStart w:id="6" w:name="_Hlk200721529"/>
      <w:r w:rsidRPr="00BB69AD">
        <w:rPr>
          <w:rFonts w:ascii="Times New Roman" w:hAnsi="Times New Roman" w:cs="Times New Roman"/>
          <w:b/>
          <w:bCs/>
          <w:sz w:val="32"/>
          <w:szCs w:val="32"/>
          <w:u w:val="single"/>
        </w:rPr>
        <w:lastRenderedPageBreak/>
        <w:t xml:space="preserve">Propositions du groupe de travail </w:t>
      </w:r>
      <w:r w:rsidR="00126A3C">
        <w:rPr>
          <w:rFonts w:ascii="Times New Roman" w:hAnsi="Times New Roman" w:cs="Times New Roman"/>
          <w:b/>
          <w:bCs/>
          <w:sz w:val="32"/>
          <w:szCs w:val="32"/>
          <w:u w:val="single"/>
        </w:rPr>
        <w:t xml:space="preserve">initial </w:t>
      </w:r>
      <w:r w:rsidRPr="00BB69AD">
        <w:rPr>
          <w:rFonts w:ascii="Times New Roman" w:hAnsi="Times New Roman" w:cs="Times New Roman"/>
          <w:b/>
          <w:bCs/>
          <w:sz w:val="32"/>
          <w:szCs w:val="32"/>
          <w:u w:val="single"/>
        </w:rPr>
        <w:t>concernant l’amélioration du système de santé</w:t>
      </w:r>
    </w:p>
    <w:bookmarkEnd w:id="6"/>
    <w:p w14:paraId="1E5D5C41" w14:textId="77777777" w:rsidR="00AC7DDA" w:rsidRPr="0098100B" w:rsidRDefault="00AC7DDA" w:rsidP="00AC7DDA">
      <w:pPr>
        <w:rPr>
          <w:rFonts w:ascii="Times New Roman" w:hAnsi="Times New Roman" w:cs="Times New Roman"/>
          <w:b/>
          <w:bCs/>
          <w:i/>
          <w:iCs/>
          <w:color w:val="000000" w:themeColor="text1"/>
        </w:rPr>
      </w:pPr>
      <w:r>
        <w:rPr>
          <w:rFonts w:ascii="Times New Roman" w:hAnsi="Times New Roman" w:cs="Times New Roman"/>
          <w:b/>
          <w:bCs/>
          <w:i/>
          <w:iCs/>
          <w:color w:val="000000" w:themeColor="text1"/>
        </w:rPr>
        <w:t xml:space="preserve">Liste non-exhaustive de propositions volontairement non hiérarchisées et non regroupées </w:t>
      </w:r>
    </w:p>
    <w:p w14:paraId="7EA8EDDF" w14:textId="77777777" w:rsidR="00AC7DDA" w:rsidRPr="00487F09" w:rsidRDefault="00AC7DDA" w:rsidP="00AC7DDA">
      <w:pPr>
        <w:rPr>
          <w:rFonts w:ascii="Times New Roman" w:hAnsi="Times New Roman" w:cs="Times New Roman"/>
        </w:rPr>
      </w:pPr>
    </w:p>
    <w:p w14:paraId="31BA700F" w14:textId="77777777" w:rsidR="00AC7DDA" w:rsidRPr="00487F09" w:rsidRDefault="00AC7DDA" w:rsidP="00126A3C">
      <w:pPr>
        <w:spacing w:after="0"/>
        <w:rPr>
          <w:rFonts w:ascii="Times New Roman" w:hAnsi="Times New Roman" w:cs="Times New Roman"/>
          <w:shd w:val="clear" w:color="auto" w:fill="FFFFFF"/>
        </w:rPr>
      </w:pPr>
      <w:r w:rsidRPr="00487F09">
        <w:rPr>
          <w:rFonts w:ascii="Times New Roman" w:hAnsi="Times New Roman" w:cs="Times New Roman"/>
          <w:shd w:val="clear" w:color="auto" w:fill="FFFFFF"/>
        </w:rPr>
        <w:t xml:space="preserve">- </w:t>
      </w:r>
      <w:r>
        <w:rPr>
          <w:rFonts w:ascii="Times New Roman" w:hAnsi="Times New Roman" w:cs="Times New Roman"/>
          <w:shd w:val="clear" w:color="auto" w:fill="FFFFFF"/>
        </w:rPr>
        <w:tab/>
      </w:r>
      <w:r w:rsidRPr="00487F09">
        <w:rPr>
          <w:rFonts w:ascii="Times New Roman" w:hAnsi="Times New Roman" w:cs="Times New Roman"/>
          <w:i/>
          <w:shd w:val="clear" w:color="auto" w:fill="FFFFFF"/>
        </w:rPr>
        <w:t>Développer la santé publique et la santé communautaire</w:t>
      </w:r>
    </w:p>
    <w:p w14:paraId="5869C697" w14:textId="77777777" w:rsidR="00AC7DDA" w:rsidRPr="00487F09" w:rsidRDefault="00AC7DDA" w:rsidP="00126A3C">
      <w:pPr>
        <w:spacing w:after="0"/>
        <w:rPr>
          <w:rFonts w:ascii="Times New Roman" w:hAnsi="Times New Roman" w:cs="Times New Roman"/>
          <w:shd w:val="clear" w:color="auto" w:fill="FFFFFF"/>
        </w:rPr>
      </w:pPr>
      <w:r w:rsidRPr="00487F09">
        <w:rPr>
          <w:rFonts w:ascii="Times New Roman" w:hAnsi="Times New Roman" w:cs="Times New Roman"/>
          <w:shd w:val="clear" w:color="auto" w:fill="FFFFFF"/>
        </w:rPr>
        <w:t xml:space="preserve">- </w:t>
      </w:r>
      <w:r>
        <w:rPr>
          <w:rFonts w:ascii="Times New Roman" w:hAnsi="Times New Roman" w:cs="Times New Roman"/>
          <w:shd w:val="clear" w:color="auto" w:fill="FFFFFF"/>
        </w:rPr>
        <w:tab/>
        <w:t>C</w:t>
      </w:r>
      <w:r w:rsidRPr="00487F09">
        <w:rPr>
          <w:rFonts w:ascii="Times New Roman" w:hAnsi="Times New Roman" w:cs="Times New Roman"/>
          <w:shd w:val="clear" w:color="auto" w:fill="FFFFFF"/>
        </w:rPr>
        <w:t xml:space="preserve">réer des réseaux et centres de santé pluridisciplinaires de proximité, </w:t>
      </w:r>
    </w:p>
    <w:p w14:paraId="6CF47235" w14:textId="77777777" w:rsidR="00AC7DDA" w:rsidRPr="00487F09" w:rsidRDefault="00AC7DDA" w:rsidP="00126A3C">
      <w:pPr>
        <w:spacing w:after="0"/>
        <w:rPr>
          <w:rFonts w:ascii="Times New Roman" w:hAnsi="Times New Roman" w:cs="Times New Roman"/>
          <w:shd w:val="clear" w:color="auto" w:fill="FFFFFF"/>
        </w:rPr>
      </w:pPr>
      <w:r w:rsidRPr="00487F09">
        <w:rPr>
          <w:rFonts w:ascii="Times New Roman" w:hAnsi="Times New Roman" w:cs="Times New Roman"/>
          <w:shd w:val="clear" w:color="auto" w:fill="FFFFFF"/>
        </w:rPr>
        <w:t>-</w:t>
      </w:r>
      <w:r>
        <w:rPr>
          <w:rFonts w:ascii="Times New Roman" w:hAnsi="Times New Roman" w:cs="Times New Roman"/>
          <w:shd w:val="clear" w:color="auto" w:fill="FFFFFF"/>
        </w:rPr>
        <w:tab/>
      </w:r>
      <w:r w:rsidRPr="00487F09">
        <w:rPr>
          <w:rFonts w:ascii="Times New Roman" w:hAnsi="Times New Roman" w:cs="Times New Roman"/>
          <w:shd w:val="clear" w:color="auto" w:fill="FFFFFF"/>
        </w:rPr>
        <w:t>Remailler le tissu social de soin, maisons de santé, coopératives...</w:t>
      </w:r>
    </w:p>
    <w:p w14:paraId="78CE55E9"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shd w:val="clear" w:color="auto" w:fill="FFFFFF"/>
        </w:rPr>
        <w:t xml:space="preserve">- </w:t>
      </w:r>
      <w:r>
        <w:rPr>
          <w:rFonts w:ascii="Times New Roman" w:hAnsi="Times New Roman" w:cs="Times New Roman"/>
          <w:shd w:val="clear" w:color="auto" w:fill="FFFFFF"/>
        </w:rPr>
        <w:tab/>
        <w:t>T</w:t>
      </w:r>
      <w:r w:rsidRPr="00487F09">
        <w:rPr>
          <w:rFonts w:ascii="Times New Roman" w:hAnsi="Times New Roman" w:cs="Times New Roman"/>
          <w:shd w:val="clear" w:color="auto" w:fill="FFFFFF"/>
        </w:rPr>
        <w:t>ravailler avec les associations de citoyens (as</w:t>
      </w:r>
      <w:r w:rsidRPr="00487F09">
        <w:rPr>
          <w:rFonts w:ascii="Times New Roman" w:hAnsi="Times New Roman" w:cs="Times New Roman"/>
        </w:rPr>
        <w:t>sociations de malades, ou de familles de malades)</w:t>
      </w:r>
    </w:p>
    <w:p w14:paraId="1EC2B2D3"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t>E</w:t>
      </w:r>
      <w:r w:rsidRPr="00487F09">
        <w:rPr>
          <w:rFonts w:ascii="Times New Roman" w:hAnsi="Times New Roman" w:cs="Times New Roman"/>
        </w:rPr>
        <w:t>laborer un plan de santé environnementale</w:t>
      </w:r>
    </w:p>
    <w:p w14:paraId="2E5300C6"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t>E</w:t>
      </w:r>
      <w:r w:rsidRPr="00487F09">
        <w:rPr>
          <w:rFonts w:ascii="Times New Roman" w:hAnsi="Times New Roman" w:cs="Times New Roman"/>
        </w:rPr>
        <w:t xml:space="preserve">ngager un plan « santé au travail », en redonnant l’indépendance aux médecins du travail </w:t>
      </w:r>
      <w:r>
        <w:rPr>
          <w:rFonts w:ascii="Times New Roman" w:hAnsi="Times New Roman" w:cs="Times New Roman"/>
        </w:rPr>
        <w:t>(</w:t>
      </w:r>
      <w:r w:rsidRPr="00487F09">
        <w:rPr>
          <w:rFonts w:ascii="Times New Roman" w:hAnsi="Times New Roman" w:cs="Times New Roman"/>
        </w:rPr>
        <w:t>non-salariés des entreprises)</w:t>
      </w:r>
    </w:p>
    <w:p w14:paraId="415187A4"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r>
      <w:r w:rsidRPr="00487F09">
        <w:rPr>
          <w:rFonts w:ascii="Times New Roman" w:hAnsi="Times New Roman" w:cs="Times New Roman"/>
        </w:rPr>
        <w:t>Élaborer un plan de médecine scolaire : prévention et éducation à la santé dès le plus jeune âge</w:t>
      </w:r>
    </w:p>
    <w:p w14:paraId="6FCD8501"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t>L</w:t>
      </w:r>
      <w:r w:rsidRPr="00487F09">
        <w:rPr>
          <w:rFonts w:ascii="Times New Roman" w:hAnsi="Times New Roman" w:cs="Times New Roman"/>
        </w:rPr>
        <w:t>utter contre les maladies liées à l’alimentation, à l’environnement pollué ; plan de santé environnementale (lutte contre les polluants, l’alimentation transformée, l’élevage intensif...)</w:t>
      </w:r>
    </w:p>
    <w:p w14:paraId="3A745CD1" w14:textId="77777777" w:rsidR="00AC7DDA" w:rsidRPr="0098100B" w:rsidRDefault="00AC7DDA" w:rsidP="00126A3C">
      <w:pPr>
        <w:spacing w:after="0"/>
        <w:rPr>
          <w:rFonts w:ascii="Times New Roman" w:hAnsi="Times New Roman" w:cs="Times New Roman"/>
          <w:i/>
          <w:shd w:val="clear" w:color="auto" w:fill="FFFFFF"/>
        </w:rPr>
      </w:pPr>
      <w:r>
        <w:rPr>
          <w:rFonts w:ascii="Times New Roman" w:hAnsi="Times New Roman" w:cs="Times New Roman"/>
          <w:i/>
          <w:shd w:val="clear" w:color="auto" w:fill="FFFFFF"/>
        </w:rPr>
        <w:t xml:space="preserve">- </w:t>
      </w:r>
      <w:r>
        <w:rPr>
          <w:rFonts w:ascii="Times New Roman" w:hAnsi="Times New Roman" w:cs="Times New Roman"/>
          <w:i/>
          <w:shd w:val="clear" w:color="auto" w:fill="FFFFFF"/>
        </w:rPr>
        <w:tab/>
      </w:r>
      <w:r w:rsidRPr="0098100B">
        <w:rPr>
          <w:rFonts w:ascii="Times New Roman" w:hAnsi="Times New Roman" w:cs="Times New Roman"/>
          <w:i/>
          <w:shd w:val="clear" w:color="auto" w:fill="FFFFFF"/>
        </w:rPr>
        <w:t>Intégrer la notion de « one health » dans les démarches de santé</w:t>
      </w:r>
    </w:p>
    <w:p w14:paraId="1D1995AB" w14:textId="77777777" w:rsidR="00AC7DDA" w:rsidRPr="00487F09" w:rsidRDefault="00AC7DDA" w:rsidP="00126A3C">
      <w:pPr>
        <w:spacing w:after="0"/>
        <w:rPr>
          <w:rFonts w:ascii="Times New Roman" w:hAnsi="Times New Roman" w:cs="Times New Roman"/>
          <w:shd w:val="clear" w:color="auto" w:fill="FFFFFF"/>
        </w:rPr>
      </w:pPr>
      <w:r w:rsidRPr="00487F09">
        <w:rPr>
          <w:rFonts w:ascii="Times New Roman" w:hAnsi="Times New Roman" w:cs="Times New Roman"/>
          <w:shd w:val="clear" w:color="auto" w:fill="FFFFFF"/>
        </w:rPr>
        <w:t xml:space="preserve">- </w:t>
      </w:r>
      <w:r>
        <w:rPr>
          <w:rFonts w:ascii="Times New Roman" w:hAnsi="Times New Roman" w:cs="Times New Roman"/>
          <w:shd w:val="clear" w:color="auto" w:fill="FFFFFF"/>
        </w:rPr>
        <w:tab/>
        <w:t>C</w:t>
      </w:r>
      <w:r w:rsidRPr="00487F09">
        <w:rPr>
          <w:rFonts w:ascii="Times New Roman" w:hAnsi="Times New Roman" w:cs="Times New Roman"/>
          <w:shd w:val="clear" w:color="auto" w:fill="FFFFFF"/>
        </w:rPr>
        <w:t>réer un pôle public du médicament (relocalisation de la production de médicaments...)</w:t>
      </w:r>
    </w:p>
    <w:p w14:paraId="798F8F7E" w14:textId="77777777" w:rsidR="00AC7DDA" w:rsidRPr="00487F09" w:rsidRDefault="00AC7DDA" w:rsidP="00126A3C">
      <w:pPr>
        <w:spacing w:after="0"/>
        <w:rPr>
          <w:rFonts w:ascii="Times New Roman" w:hAnsi="Times New Roman" w:cs="Times New Roman"/>
          <w:shd w:val="clear" w:color="auto" w:fill="FFFFFF"/>
        </w:rPr>
      </w:pPr>
      <w:r w:rsidRPr="00487F09">
        <w:rPr>
          <w:rFonts w:ascii="Times New Roman" w:hAnsi="Times New Roman" w:cs="Times New Roman"/>
          <w:shd w:val="clear" w:color="auto" w:fill="FFFFFF"/>
        </w:rPr>
        <w:t xml:space="preserve">- </w:t>
      </w:r>
      <w:r>
        <w:rPr>
          <w:rFonts w:ascii="Times New Roman" w:hAnsi="Times New Roman" w:cs="Times New Roman"/>
          <w:shd w:val="clear" w:color="auto" w:fill="FFFFFF"/>
        </w:rPr>
        <w:tab/>
        <w:t>P</w:t>
      </w:r>
      <w:r w:rsidRPr="00487F09">
        <w:rPr>
          <w:rFonts w:ascii="Times New Roman" w:hAnsi="Times New Roman" w:cs="Times New Roman"/>
          <w:shd w:val="clear" w:color="auto" w:fill="FFFFFF"/>
        </w:rPr>
        <w:t>rotéger la recherche de la finance et supprimer l’influence des entreprises privées dans les activités médicales et hospitalières.</w:t>
      </w:r>
    </w:p>
    <w:p w14:paraId="1380D4D4" w14:textId="77777777" w:rsidR="00AC7DDA" w:rsidRPr="00487F09" w:rsidRDefault="00AC7DDA" w:rsidP="00126A3C">
      <w:pPr>
        <w:spacing w:after="0"/>
        <w:rPr>
          <w:rFonts w:ascii="Times New Roman" w:hAnsi="Times New Roman" w:cs="Times New Roman"/>
          <w:shd w:val="clear" w:color="auto" w:fill="FFFFFF"/>
        </w:rPr>
      </w:pPr>
      <w:r w:rsidRPr="00487F09">
        <w:rPr>
          <w:rFonts w:ascii="Times New Roman" w:hAnsi="Times New Roman" w:cs="Times New Roman"/>
          <w:i/>
          <w:shd w:val="clear" w:color="auto" w:fill="FFFFFF"/>
        </w:rPr>
        <w:t xml:space="preserve">- </w:t>
      </w:r>
      <w:r>
        <w:rPr>
          <w:rFonts w:ascii="Times New Roman" w:hAnsi="Times New Roman" w:cs="Times New Roman"/>
          <w:i/>
          <w:shd w:val="clear" w:color="auto" w:fill="FFFFFF"/>
        </w:rPr>
        <w:tab/>
      </w:r>
      <w:r w:rsidRPr="00487F09">
        <w:rPr>
          <w:rFonts w:ascii="Times New Roman" w:hAnsi="Times New Roman" w:cs="Times New Roman"/>
          <w:i/>
          <w:shd w:val="clear" w:color="auto" w:fill="FFFFFF"/>
        </w:rPr>
        <w:t>Ré-autoriser et reconnaître l’accès à l’herboristerie et aux médecines douces</w:t>
      </w:r>
    </w:p>
    <w:p w14:paraId="50718CD3" w14:textId="77777777" w:rsidR="00AC7DDA" w:rsidRPr="00487F09" w:rsidRDefault="00AC7DDA" w:rsidP="00126A3C">
      <w:pPr>
        <w:spacing w:after="0"/>
        <w:rPr>
          <w:rFonts w:ascii="Times New Roman" w:hAnsi="Times New Roman" w:cs="Times New Roman"/>
          <w:shd w:val="clear" w:color="auto" w:fill="FFFFFF"/>
        </w:rPr>
      </w:pPr>
      <w:r w:rsidRPr="00487F09">
        <w:rPr>
          <w:rFonts w:ascii="Times New Roman" w:hAnsi="Times New Roman" w:cs="Times New Roman"/>
          <w:shd w:val="clear" w:color="auto" w:fill="FFFFFF"/>
        </w:rPr>
        <w:t xml:space="preserve">- </w:t>
      </w:r>
      <w:r>
        <w:rPr>
          <w:rFonts w:ascii="Times New Roman" w:hAnsi="Times New Roman" w:cs="Times New Roman"/>
          <w:shd w:val="clear" w:color="auto" w:fill="FFFFFF"/>
        </w:rPr>
        <w:tab/>
        <w:t>R</w:t>
      </w:r>
      <w:r w:rsidRPr="00487F09">
        <w:rPr>
          <w:rFonts w:ascii="Times New Roman" w:hAnsi="Times New Roman" w:cs="Times New Roman"/>
          <w:shd w:val="clear" w:color="auto" w:fill="FFFFFF"/>
        </w:rPr>
        <w:t xml:space="preserve">éaliser un plan autour de la santé mentale ; ouvrir des lits en psychiatrie et </w:t>
      </w:r>
      <w:r w:rsidRPr="00487F09">
        <w:rPr>
          <w:rFonts w:ascii="Times New Roman" w:hAnsi="Times New Roman" w:cs="Times New Roman"/>
          <w:i/>
          <w:shd w:val="clear" w:color="auto" w:fill="FFFFFF"/>
        </w:rPr>
        <w:t xml:space="preserve">développer les soins de proximité </w:t>
      </w:r>
    </w:p>
    <w:p w14:paraId="2F346341"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t>S</w:t>
      </w:r>
      <w:r w:rsidRPr="00487F09">
        <w:rPr>
          <w:rFonts w:ascii="Times New Roman" w:hAnsi="Times New Roman" w:cs="Times New Roman"/>
        </w:rPr>
        <w:t>uppression de la T2A, revenir à une dotation globale en veillant à l’égalité entre région ou</w:t>
      </w:r>
      <w:r w:rsidRPr="00487F09">
        <w:rPr>
          <w:rFonts w:ascii="Times New Roman" w:hAnsi="Times New Roman" w:cs="Times New Roman"/>
          <w:shd w:val="clear" w:color="auto" w:fill="FFFFFF"/>
        </w:rPr>
        <w:t xml:space="preserve"> </w:t>
      </w:r>
      <w:r w:rsidRPr="00487F09">
        <w:rPr>
          <w:rFonts w:ascii="Times New Roman" w:hAnsi="Times New Roman" w:cs="Times New Roman"/>
        </w:rPr>
        <w:t>réfléchir à un autre mode de financement des hôpitaux.</w:t>
      </w:r>
    </w:p>
    <w:p w14:paraId="07D07DF9"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 </w:t>
      </w:r>
      <w:r>
        <w:rPr>
          <w:rFonts w:ascii="Times New Roman" w:hAnsi="Times New Roman" w:cs="Times New Roman"/>
        </w:rPr>
        <w:tab/>
        <w:t>R</w:t>
      </w:r>
      <w:r w:rsidRPr="00487F09">
        <w:rPr>
          <w:rFonts w:ascii="Times New Roman" w:hAnsi="Times New Roman" w:cs="Times New Roman"/>
        </w:rPr>
        <w:t>établir les gardes des médecins de ville</w:t>
      </w:r>
    </w:p>
    <w:p w14:paraId="647D6643"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t>H</w:t>
      </w:r>
      <w:r w:rsidRPr="00487F09">
        <w:rPr>
          <w:rFonts w:ascii="Times New Roman" w:hAnsi="Times New Roman" w:cs="Times New Roman"/>
        </w:rPr>
        <w:t xml:space="preserve">armoniser les mesures privé-public (disparités actuelles) </w:t>
      </w:r>
    </w:p>
    <w:p w14:paraId="39C90A02"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t>R</w:t>
      </w:r>
      <w:r w:rsidRPr="00487F09">
        <w:rPr>
          <w:rFonts w:ascii="Times New Roman" w:hAnsi="Times New Roman" w:cs="Times New Roman"/>
        </w:rPr>
        <w:t>éaliser un bilan des examens inutiles</w:t>
      </w:r>
    </w:p>
    <w:p w14:paraId="7091B741"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t>R</w:t>
      </w:r>
      <w:r w:rsidRPr="00487F09">
        <w:rPr>
          <w:rFonts w:ascii="Times New Roman" w:hAnsi="Times New Roman" w:cs="Times New Roman"/>
        </w:rPr>
        <w:t xml:space="preserve">evenir à des examens cliniques (le rapport au corps a </w:t>
      </w:r>
      <w:proofErr w:type="gramStart"/>
      <w:r w:rsidRPr="00487F09">
        <w:rPr>
          <w:rFonts w:ascii="Times New Roman" w:hAnsi="Times New Roman" w:cs="Times New Roman"/>
        </w:rPr>
        <w:t>évolué;</w:t>
      </w:r>
      <w:proofErr w:type="gramEnd"/>
      <w:r w:rsidRPr="00487F09">
        <w:rPr>
          <w:rFonts w:ascii="Times New Roman" w:hAnsi="Times New Roman" w:cs="Times New Roman"/>
        </w:rPr>
        <w:t xml:space="preserve"> les médecins ont tendance à ne plus faire d’examens </w:t>
      </w:r>
      <w:proofErr w:type="gramStart"/>
      <w:r w:rsidRPr="00487F09">
        <w:rPr>
          <w:rFonts w:ascii="Times New Roman" w:hAnsi="Times New Roman" w:cs="Times New Roman"/>
        </w:rPr>
        <w:t>corporels..</w:t>
      </w:r>
      <w:proofErr w:type="gramEnd"/>
      <w:r w:rsidRPr="00487F09">
        <w:rPr>
          <w:rFonts w:ascii="Times New Roman" w:hAnsi="Times New Roman" w:cs="Times New Roman"/>
        </w:rPr>
        <w:t>)</w:t>
      </w:r>
    </w:p>
    <w:p w14:paraId="21303239"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t>F</w:t>
      </w:r>
      <w:r w:rsidRPr="00487F09">
        <w:rPr>
          <w:rFonts w:ascii="Times New Roman" w:hAnsi="Times New Roman" w:cs="Times New Roman"/>
        </w:rPr>
        <w:t>ormation des soignants à l’éthique médicale.</w:t>
      </w:r>
    </w:p>
    <w:p w14:paraId="5103870D"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t>M</w:t>
      </w:r>
      <w:r w:rsidRPr="00487F09">
        <w:rPr>
          <w:rFonts w:ascii="Times New Roman" w:hAnsi="Times New Roman" w:cs="Times New Roman"/>
        </w:rPr>
        <w:t>ettre en place des groupes d’analyse de la pratique professionnelle (travail sur la pratique éthique)</w:t>
      </w:r>
      <w:r w:rsidRPr="00487F09">
        <w:rPr>
          <w:rFonts w:ascii="Times New Roman" w:hAnsi="Times New Roman" w:cs="Times New Roman"/>
          <w:shd w:val="clear" w:color="auto" w:fill="FFFFFF"/>
        </w:rPr>
        <w:t xml:space="preserve"> </w:t>
      </w:r>
      <w:r w:rsidRPr="00487F09">
        <w:rPr>
          <w:rFonts w:ascii="Times New Roman" w:hAnsi="Times New Roman" w:cs="Times New Roman"/>
          <w:i/>
          <w:shd w:val="clear" w:color="auto" w:fill="FFFFFF"/>
        </w:rPr>
        <w:t>et inclure ces temps de réflexion dans le temps de travail</w:t>
      </w:r>
    </w:p>
    <w:p w14:paraId="0F60EF78" w14:textId="77777777" w:rsidR="00AC7DDA" w:rsidRPr="00487F09" w:rsidRDefault="00AC7DDA" w:rsidP="00126A3C">
      <w:pPr>
        <w:spacing w:after="0"/>
        <w:rPr>
          <w:rFonts w:ascii="Times New Roman" w:hAnsi="Times New Roman" w:cs="Times New Roman"/>
          <w:shd w:val="clear" w:color="auto" w:fill="FFFFFF"/>
        </w:rPr>
      </w:pPr>
      <w:r w:rsidRPr="00487F09">
        <w:rPr>
          <w:rFonts w:ascii="Times New Roman" w:hAnsi="Times New Roman" w:cs="Times New Roman"/>
          <w:shd w:val="clear" w:color="auto" w:fill="FFFFFF"/>
        </w:rPr>
        <w:t xml:space="preserve"> </w:t>
      </w:r>
      <w:r w:rsidRPr="00487F09">
        <w:rPr>
          <w:rFonts w:ascii="Times New Roman" w:hAnsi="Times New Roman" w:cs="Times New Roman"/>
        </w:rPr>
        <w:t xml:space="preserve">- </w:t>
      </w:r>
      <w:r>
        <w:rPr>
          <w:rFonts w:ascii="Times New Roman" w:hAnsi="Times New Roman" w:cs="Times New Roman"/>
        </w:rPr>
        <w:tab/>
        <w:t>A</w:t>
      </w:r>
      <w:r w:rsidRPr="00487F09">
        <w:rPr>
          <w:rFonts w:ascii="Times New Roman" w:hAnsi="Times New Roman" w:cs="Times New Roman"/>
        </w:rPr>
        <w:t>ugmenter les moyens des facultés de médecine avec suppression du numerus clausu</w:t>
      </w:r>
      <w:r w:rsidRPr="00487F09">
        <w:rPr>
          <w:rFonts w:ascii="Times New Roman" w:hAnsi="Times New Roman" w:cs="Times New Roman"/>
          <w:shd w:val="clear" w:color="auto" w:fill="FFFFFF"/>
        </w:rPr>
        <w:t xml:space="preserve">s </w:t>
      </w:r>
      <w:r w:rsidRPr="00487F09">
        <w:rPr>
          <w:rFonts w:ascii="Times New Roman" w:hAnsi="Times New Roman" w:cs="Times New Roman"/>
          <w:i/>
          <w:shd w:val="clear" w:color="auto" w:fill="FFFFFF"/>
        </w:rPr>
        <w:t xml:space="preserve">et </w:t>
      </w:r>
      <w:proofErr w:type="gramStart"/>
      <w:r w:rsidRPr="00487F09">
        <w:rPr>
          <w:rFonts w:ascii="Times New Roman" w:hAnsi="Times New Roman" w:cs="Times New Roman"/>
          <w:i/>
          <w:shd w:val="clear" w:color="auto" w:fill="FFFFFF"/>
        </w:rPr>
        <w:t>prendre  en</w:t>
      </w:r>
      <w:proofErr w:type="gramEnd"/>
      <w:r w:rsidRPr="00487F09">
        <w:rPr>
          <w:rFonts w:ascii="Times New Roman" w:hAnsi="Times New Roman" w:cs="Times New Roman"/>
          <w:i/>
          <w:shd w:val="clear" w:color="auto" w:fill="FFFFFF"/>
        </w:rPr>
        <w:t xml:space="preserve"> compte les besoins spécifiques des femmes</w:t>
      </w:r>
    </w:p>
    <w:p w14:paraId="14CF77BB"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t>A</w:t>
      </w:r>
      <w:r w:rsidRPr="00487F09">
        <w:rPr>
          <w:rFonts w:ascii="Times New Roman" w:hAnsi="Times New Roman" w:cs="Times New Roman"/>
        </w:rPr>
        <w:t>méliorer l’attractivité des postes en milieu rural et en périphérie par l’accompagnement, le développement des services publics, des transports en commun…</w:t>
      </w:r>
    </w:p>
    <w:p w14:paraId="7631100E"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t>I</w:t>
      </w:r>
      <w:r w:rsidRPr="00487F09">
        <w:rPr>
          <w:rFonts w:ascii="Times New Roman" w:hAnsi="Times New Roman" w:cs="Times New Roman"/>
        </w:rPr>
        <w:t>nterdiction d’installations des médecins dans les zones excédentaires</w:t>
      </w:r>
    </w:p>
    <w:p w14:paraId="5341E218"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t>D</w:t>
      </w:r>
      <w:r w:rsidRPr="00487F09">
        <w:rPr>
          <w:rFonts w:ascii="Times New Roman" w:hAnsi="Times New Roman" w:cs="Times New Roman"/>
        </w:rPr>
        <w:t>évelopper les gardes à l’hôpital par les médecins de ville</w:t>
      </w:r>
    </w:p>
    <w:p w14:paraId="218B9A0C"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t>O</w:t>
      </w:r>
      <w:r w:rsidRPr="00487F09">
        <w:rPr>
          <w:rFonts w:ascii="Times New Roman" w:hAnsi="Times New Roman" w:cs="Times New Roman"/>
        </w:rPr>
        <w:t xml:space="preserve">uvrir la formation à d’autres populations acceptant les contraintes ; salaire étudiant, sous condition d’acceptation de travailler dans des zones déficitaires. </w:t>
      </w:r>
    </w:p>
    <w:p w14:paraId="03A18459" w14:textId="66C26A6B"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t>R</w:t>
      </w:r>
      <w:r w:rsidRPr="00487F09">
        <w:rPr>
          <w:rFonts w:ascii="Times New Roman" w:hAnsi="Times New Roman" w:cs="Times New Roman"/>
        </w:rPr>
        <w:t>ecruter des médecins publics, fonctionnaires rémunérés pendant leurs études afin de pallier aux déserts médicaux</w:t>
      </w:r>
      <w:r w:rsidR="003E2239">
        <w:rPr>
          <w:rFonts w:ascii="Times New Roman" w:hAnsi="Times New Roman" w:cs="Times New Roman"/>
        </w:rPr>
        <w:t xml:space="preserve">. Sortir de la sélection par des critères logico-mathématiques. </w:t>
      </w:r>
    </w:p>
    <w:p w14:paraId="665EF078" w14:textId="77777777" w:rsidR="00AC7DDA" w:rsidRPr="00487F09" w:rsidRDefault="00AC7DDA" w:rsidP="00126A3C">
      <w:pPr>
        <w:spacing w:after="0"/>
        <w:rPr>
          <w:rFonts w:ascii="Times New Roman" w:hAnsi="Times New Roman" w:cs="Times New Roman"/>
          <w:color w:val="000000" w:themeColor="text1"/>
        </w:rPr>
      </w:pPr>
      <w:r w:rsidRPr="00487F09">
        <w:rPr>
          <w:rFonts w:ascii="Times New Roman" w:hAnsi="Times New Roman" w:cs="Times New Roman"/>
          <w:color w:val="000000" w:themeColor="text1"/>
        </w:rPr>
        <w:t xml:space="preserve">- </w:t>
      </w:r>
      <w:r>
        <w:rPr>
          <w:rFonts w:ascii="Times New Roman" w:hAnsi="Times New Roman" w:cs="Times New Roman"/>
          <w:color w:val="000000" w:themeColor="text1"/>
        </w:rPr>
        <w:tab/>
        <w:t>P</w:t>
      </w:r>
      <w:r w:rsidRPr="00487F09">
        <w:rPr>
          <w:rFonts w:ascii="Times New Roman" w:hAnsi="Times New Roman" w:cs="Times New Roman"/>
          <w:color w:val="000000" w:themeColor="text1"/>
        </w:rPr>
        <w:t>allier le départ actuel des soignants</w:t>
      </w:r>
    </w:p>
    <w:p w14:paraId="633C16E4" w14:textId="77777777" w:rsidR="00AC7DDA" w:rsidRPr="00487F09" w:rsidRDefault="00AC7DDA" w:rsidP="00126A3C">
      <w:pPr>
        <w:spacing w:after="0"/>
        <w:rPr>
          <w:rFonts w:ascii="Times New Roman" w:hAnsi="Times New Roman" w:cs="Times New Roman"/>
          <w:color w:val="000000" w:themeColor="text1"/>
        </w:rPr>
      </w:pPr>
      <w:r w:rsidRPr="00487F09">
        <w:rPr>
          <w:rFonts w:ascii="Times New Roman" w:hAnsi="Times New Roman" w:cs="Times New Roman"/>
          <w:color w:val="000000" w:themeColor="text1"/>
        </w:rPr>
        <w:t xml:space="preserve">- </w:t>
      </w:r>
      <w:r>
        <w:rPr>
          <w:rFonts w:ascii="Times New Roman" w:hAnsi="Times New Roman" w:cs="Times New Roman"/>
          <w:color w:val="000000" w:themeColor="text1"/>
        </w:rPr>
        <w:tab/>
        <w:t>R</w:t>
      </w:r>
      <w:r w:rsidRPr="00487F09">
        <w:rPr>
          <w:rFonts w:ascii="Times New Roman" w:hAnsi="Times New Roman" w:cs="Times New Roman"/>
          <w:color w:val="000000" w:themeColor="text1"/>
        </w:rPr>
        <w:t>ecruter des infirmiers, aides-soignants.</w:t>
      </w:r>
    </w:p>
    <w:p w14:paraId="134706DE" w14:textId="77777777" w:rsidR="00AC7DDA" w:rsidRPr="00487F09" w:rsidRDefault="00AC7DDA" w:rsidP="00126A3C">
      <w:pPr>
        <w:spacing w:after="0"/>
        <w:rPr>
          <w:rFonts w:ascii="Times New Roman" w:hAnsi="Times New Roman" w:cs="Times New Roman"/>
          <w:color w:val="000000" w:themeColor="text1"/>
        </w:rPr>
      </w:pPr>
      <w:r w:rsidRPr="00487F09">
        <w:rPr>
          <w:rFonts w:ascii="Times New Roman" w:hAnsi="Times New Roman" w:cs="Times New Roman"/>
          <w:color w:val="000000" w:themeColor="text1"/>
        </w:rPr>
        <w:t xml:space="preserve">- </w:t>
      </w:r>
      <w:r>
        <w:rPr>
          <w:rFonts w:ascii="Times New Roman" w:hAnsi="Times New Roman" w:cs="Times New Roman"/>
          <w:color w:val="000000" w:themeColor="text1"/>
        </w:rPr>
        <w:tab/>
        <w:t>D</w:t>
      </w:r>
      <w:r w:rsidRPr="00487F09">
        <w:rPr>
          <w:rFonts w:ascii="Times New Roman" w:hAnsi="Times New Roman" w:cs="Times New Roman"/>
          <w:color w:val="000000" w:themeColor="text1"/>
        </w:rPr>
        <w:t>onner la parole au citoyen dans la création d’infrastructures médicales (exemple hôpital de La Rochelle)</w:t>
      </w:r>
    </w:p>
    <w:p w14:paraId="26DF248D" w14:textId="77777777" w:rsidR="00AC7DDA" w:rsidRPr="00487F09" w:rsidRDefault="00AC7DDA" w:rsidP="00126A3C">
      <w:pPr>
        <w:spacing w:after="0"/>
        <w:rPr>
          <w:rFonts w:ascii="Times New Roman" w:hAnsi="Times New Roman" w:cs="Times New Roman"/>
          <w:color w:val="000000" w:themeColor="text1"/>
        </w:rPr>
      </w:pPr>
      <w:r w:rsidRPr="00487F09">
        <w:rPr>
          <w:rFonts w:ascii="Times New Roman" w:hAnsi="Times New Roman" w:cs="Times New Roman"/>
          <w:color w:val="000000" w:themeColor="text1"/>
        </w:rPr>
        <w:t xml:space="preserve">- </w:t>
      </w:r>
      <w:r>
        <w:rPr>
          <w:rFonts w:ascii="Times New Roman" w:hAnsi="Times New Roman" w:cs="Times New Roman"/>
          <w:color w:val="000000" w:themeColor="text1"/>
        </w:rPr>
        <w:tab/>
        <w:t>R</w:t>
      </w:r>
      <w:r w:rsidRPr="00487F09">
        <w:rPr>
          <w:rFonts w:ascii="Times New Roman" w:hAnsi="Times New Roman" w:cs="Times New Roman"/>
          <w:color w:val="000000" w:themeColor="text1"/>
        </w:rPr>
        <w:t>estaurer et développer la médecine préventive : médecine du travail, scolaire, planning familial, PMI, CHSCT ? …</w:t>
      </w:r>
    </w:p>
    <w:p w14:paraId="598A0E03" w14:textId="77777777" w:rsidR="00AC7DDA" w:rsidRPr="00487F09" w:rsidRDefault="00AC7DDA" w:rsidP="00126A3C">
      <w:pPr>
        <w:spacing w:after="0"/>
        <w:rPr>
          <w:rFonts w:ascii="Times New Roman" w:hAnsi="Times New Roman" w:cs="Times New Roman"/>
          <w:color w:val="000000" w:themeColor="text1"/>
        </w:rPr>
      </w:pPr>
      <w:r w:rsidRPr="00487F09">
        <w:rPr>
          <w:rFonts w:ascii="Times New Roman" w:hAnsi="Times New Roman" w:cs="Times New Roman"/>
          <w:color w:val="000000" w:themeColor="text1"/>
        </w:rPr>
        <w:t xml:space="preserve">- </w:t>
      </w:r>
      <w:r>
        <w:rPr>
          <w:rFonts w:ascii="Times New Roman" w:hAnsi="Times New Roman" w:cs="Times New Roman"/>
          <w:color w:val="000000" w:themeColor="text1"/>
        </w:rPr>
        <w:tab/>
        <w:t>R</w:t>
      </w:r>
      <w:r w:rsidRPr="00487F09">
        <w:rPr>
          <w:rFonts w:ascii="Times New Roman" w:hAnsi="Times New Roman" w:cs="Times New Roman"/>
          <w:color w:val="000000" w:themeColor="text1"/>
        </w:rPr>
        <w:t>edonner à l’hôpital sa fonction sociale, de soin et de recherche (CHU)</w:t>
      </w:r>
    </w:p>
    <w:p w14:paraId="20486C4C" w14:textId="77777777" w:rsidR="00AC7DDA" w:rsidRPr="00487F09" w:rsidRDefault="00AC7DDA" w:rsidP="00126A3C">
      <w:pPr>
        <w:spacing w:after="0"/>
        <w:rPr>
          <w:rFonts w:ascii="Times New Roman" w:hAnsi="Times New Roman" w:cs="Times New Roman"/>
          <w:color w:val="000000" w:themeColor="text1"/>
        </w:rPr>
      </w:pPr>
      <w:r w:rsidRPr="00487F09">
        <w:rPr>
          <w:rFonts w:ascii="Times New Roman" w:hAnsi="Times New Roman" w:cs="Times New Roman"/>
          <w:color w:val="000000" w:themeColor="text1"/>
        </w:rPr>
        <w:lastRenderedPageBreak/>
        <w:t xml:space="preserve">- </w:t>
      </w:r>
      <w:r>
        <w:rPr>
          <w:rFonts w:ascii="Times New Roman" w:hAnsi="Times New Roman" w:cs="Times New Roman"/>
          <w:color w:val="000000" w:themeColor="text1"/>
        </w:rPr>
        <w:tab/>
        <w:t>C</w:t>
      </w:r>
      <w:r w:rsidRPr="00487F09">
        <w:rPr>
          <w:rFonts w:ascii="Times New Roman" w:hAnsi="Times New Roman" w:cs="Times New Roman"/>
          <w:color w:val="000000" w:themeColor="text1"/>
        </w:rPr>
        <w:t>ontester la mainmise de l’OMS sur la santé des peuples du monde</w:t>
      </w:r>
    </w:p>
    <w:p w14:paraId="156F65F8" w14:textId="77777777" w:rsidR="00AC7DDA" w:rsidRPr="00487F09" w:rsidRDefault="00AC7DDA" w:rsidP="00126A3C">
      <w:pPr>
        <w:spacing w:after="0"/>
        <w:rPr>
          <w:rFonts w:ascii="Times New Roman" w:hAnsi="Times New Roman" w:cs="Times New Roman"/>
          <w:color w:val="000000" w:themeColor="text1"/>
        </w:rPr>
      </w:pPr>
      <w:r w:rsidRPr="00487F09">
        <w:rPr>
          <w:rFonts w:ascii="Times New Roman" w:hAnsi="Times New Roman" w:cs="Times New Roman"/>
          <w:color w:val="000000" w:themeColor="text1"/>
        </w:rPr>
        <w:t xml:space="preserve">- </w:t>
      </w:r>
      <w:r>
        <w:rPr>
          <w:rFonts w:ascii="Times New Roman" w:hAnsi="Times New Roman" w:cs="Times New Roman"/>
          <w:color w:val="000000" w:themeColor="text1"/>
        </w:rPr>
        <w:tab/>
        <w:t>P</w:t>
      </w:r>
      <w:r w:rsidRPr="00487F09">
        <w:rPr>
          <w:rFonts w:ascii="Times New Roman" w:hAnsi="Times New Roman" w:cs="Times New Roman"/>
          <w:color w:val="000000" w:themeColor="text1"/>
        </w:rPr>
        <w:t>rendre en compte la fracture numérique / population défavorisée</w:t>
      </w:r>
    </w:p>
    <w:p w14:paraId="6DA7A412"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t>R</w:t>
      </w:r>
      <w:r w:rsidRPr="00487F09">
        <w:rPr>
          <w:rFonts w:ascii="Times New Roman" w:hAnsi="Times New Roman" w:cs="Times New Roman"/>
        </w:rPr>
        <w:t>edéployer les postes administratifs ; remplacer certains postes administratifs par des postes de soignants,</w:t>
      </w:r>
    </w:p>
    <w:p w14:paraId="534E4398" w14:textId="77777777" w:rsidR="00AC7DDA" w:rsidRPr="00487F09" w:rsidRDefault="00AC7DDA" w:rsidP="00126A3C">
      <w:pPr>
        <w:spacing w:after="0"/>
        <w:rPr>
          <w:rFonts w:ascii="Times New Roman" w:hAnsi="Times New Roman" w:cs="Times New Roman"/>
        </w:rPr>
      </w:pPr>
      <w:r w:rsidRPr="00487F09">
        <w:rPr>
          <w:rFonts w:ascii="Times New Roman" w:hAnsi="Times New Roman" w:cs="Times New Roman"/>
        </w:rPr>
        <w:t xml:space="preserve">- </w:t>
      </w:r>
      <w:r>
        <w:rPr>
          <w:rFonts w:ascii="Times New Roman" w:hAnsi="Times New Roman" w:cs="Times New Roman"/>
        </w:rPr>
        <w:tab/>
        <w:t>F</w:t>
      </w:r>
      <w:r w:rsidRPr="00487F09">
        <w:rPr>
          <w:rFonts w:ascii="Times New Roman" w:hAnsi="Times New Roman" w:cs="Times New Roman"/>
        </w:rPr>
        <w:t>ormer les administratifs à la question du soin ; stages dans les services afin que les administratifs prennent davantage en compte les problématiques de santé et le sens du soin.</w:t>
      </w:r>
    </w:p>
    <w:p w14:paraId="7C83FE33" w14:textId="77777777" w:rsidR="00AC7DDA" w:rsidRDefault="00AC7DDA" w:rsidP="00126A3C">
      <w:pPr>
        <w:spacing w:after="0"/>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Encourager et faciliter le développement d’initiatives comme celles de l’association Médecins Solidaires </w:t>
      </w:r>
      <w:r w:rsidRPr="009F2F4B">
        <w:rPr>
          <w:rFonts w:ascii="Times New Roman" w:hAnsi="Times New Roman" w:cs="Times New Roman" w:hint="eastAsia"/>
        </w:rPr>
        <w:t>https://medecins-solidaires.fr/</w:t>
      </w:r>
      <w:r>
        <w:rPr>
          <w:rFonts w:ascii="Times New Roman" w:hAnsi="Times New Roman" w:cs="Times New Roman"/>
        </w:rPr>
        <w:t>. Des soignants engagés dans ce dispositif se relaient chaque semaine dans un centre de santé communal équipé, avec deux coordinatrices et assistantes médicales. Le médecin ne fait que de la médecine…</w:t>
      </w:r>
    </w:p>
    <w:p w14:paraId="3C161A01" w14:textId="77777777" w:rsidR="0070125C" w:rsidRDefault="0070125C">
      <w:pPr>
        <w:rPr>
          <w:rFonts w:ascii="Times New Roman" w:hAnsi="Times New Roman" w:cs="Times New Roman"/>
          <w:sz w:val="28"/>
          <w:szCs w:val="28"/>
        </w:rPr>
      </w:pPr>
    </w:p>
    <w:p w14:paraId="68148161" w14:textId="77777777" w:rsidR="00C95E0D" w:rsidRDefault="00C95E0D" w:rsidP="00C95E0D">
      <w:pPr>
        <w:spacing w:after="0"/>
        <w:rPr>
          <w:rFonts w:ascii="Times New Roman" w:hAnsi="Times New Roman" w:cs="Times New Roman"/>
          <w:b/>
          <w:sz w:val="36"/>
          <w:szCs w:val="36"/>
        </w:rPr>
      </w:pPr>
      <w:bookmarkStart w:id="7" w:name="_Hlk200721553"/>
      <w:r>
        <w:rPr>
          <w:rFonts w:ascii="Times New Roman" w:hAnsi="Times New Roman" w:cs="Times New Roman"/>
          <w:b/>
          <w:sz w:val="36"/>
          <w:szCs w:val="36"/>
        </w:rPr>
        <w:t xml:space="preserve">Très petite bibliographie </w:t>
      </w:r>
    </w:p>
    <w:p w14:paraId="75B4544E" w14:textId="77777777" w:rsidR="00C95E0D" w:rsidRDefault="00C95E0D" w:rsidP="00C95E0D">
      <w:pPr>
        <w:spacing w:after="0"/>
        <w:jc w:val="right"/>
        <w:rPr>
          <w:rFonts w:ascii="Times New Roman" w:hAnsi="Times New Roman" w:cs="Times New Roman"/>
          <w:b/>
          <w:sz w:val="36"/>
          <w:szCs w:val="36"/>
        </w:rPr>
      </w:pPr>
      <w:proofErr w:type="gramStart"/>
      <w:r>
        <w:rPr>
          <w:rFonts w:ascii="Times New Roman" w:hAnsi="Times New Roman" w:cs="Times New Roman"/>
          <w:b/>
          <w:sz w:val="36"/>
          <w:szCs w:val="36"/>
        </w:rPr>
        <w:t>et</w:t>
      </w:r>
      <w:proofErr w:type="gramEnd"/>
      <w:r>
        <w:rPr>
          <w:rFonts w:ascii="Times New Roman" w:hAnsi="Times New Roman" w:cs="Times New Roman"/>
          <w:b/>
          <w:sz w:val="36"/>
          <w:szCs w:val="36"/>
        </w:rPr>
        <w:t xml:space="preserve"> données de base 2023 de l’OCDE.</w:t>
      </w:r>
    </w:p>
    <w:bookmarkEnd w:id="7"/>
    <w:p w14:paraId="22132E06" w14:textId="77777777" w:rsidR="00C95E0D" w:rsidRPr="0055307C" w:rsidRDefault="00C95E0D" w:rsidP="00C95E0D">
      <w:pPr>
        <w:rPr>
          <w:i/>
          <w:iCs/>
        </w:rPr>
      </w:pPr>
      <w:r>
        <w:rPr>
          <w:i/>
          <w:iCs/>
        </w:rPr>
        <w:t>Nous nous sommes limités aux livrets les plus accessibles et les plus concis qui nous ont servi de boussole. La bibliographie sur le Santé est évidemment gigantesque.</w:t>
      </w:r>
    </w:p>
    <w:p w14:paraId="54D94F0E" w14:textId="77777777" w:rsidR="00C95E0D" w:rsidRPr="003E17BB" w:rsidRDefault="00C95E0D" w:rsidP="00C95E0D">
      <w:pPr>
        <w:spacing w:after="0" w:line="240" w:lineRule="auto"/>
        <w:rPr>
          <w:rFonts w:ascii="Times New Roman" w:hAnsi="Times New Roman" w:cs="Times New Roman"/>
          <w:sz w:val="28"/>
          <w:szCs w:val="28"/>
        </w:rPr>
      </w:pPr>
      <w:r w:rsidRPr="003E17BB">
        <w:rPr>
          <w:rFonts w:ascii="Times New Roman" w:hAnsi="Times New Roman" w:cs="Times New Roman"/>
          <w:b/>
          <w:bCs/>
          <w:sz w:val="28"/>
          <w:szCs w:val="28"/>
        </w:rPr>
        <w:t xml:space="preserve">Barbara Stiegler François Alla </w:t>
      </w:r>
      <w:r w:rsidRPr="003E17BB">
        <w:rPr>
          <w:rFonts w:ascii="Times New Roman" w:hAnsi="Times New Roman" w:cs="Times New Roman"/>
          <w:i/>
          <w:iCs/>
          <w:sz w:val="28"/>
          <w:szCs w:val="28"/>
        </w:rPr>
        <w:t>Santé publique année zéro</w:t>
      </w:r>
      <w:r w:rsidRPr="003E17BB">
        <w:rPr>
          <w:rFonts w:ascii="Times New Roman" w:hAnsi="Times New Roman" w:cs="Times New Roman"/>
          <w:sz w:val="28"/>
          <w:szCs w:val="28"/>
        </w:rPr>
        <w:t xml:space="preserve"> Tracts </w:t>
      </w:r>
      <w:r w:rsidRPr="00946CAF">
        <w:rPr>
          <w:rFonts w:ascii="Times New Roman" w:hAnsi="Times New Roman" w:cs="Times New Roman"/>
          <w:sz w:val="28"/>
          <w:szCs w:val="28"/>
        </w:rPr>
        <w:t>Gallimard</w:t>
      </w:r>
      <w:r>
        <w:rPr>
          <w:rFonts w:ascii="Times New Roman" w:hAnsi="Times New Roman" w:cs="Times New Roman"/>
          <w:b/>
          <w:bCs/>
          <w:sz w:val="28"/>
          <w:szCs w:val="28"/>
        </w:rPr>
        <w:t xml:space="preserve"> </w:t>
      </w:r>
      <w:r w:rsidRPr="003E17BB">
        <w:rPr>
          <w:rFonts w:ascii="Times New Roman" w:hAnsi="Times New Roman" w:cs="Times New Roman"/>
          <w:sz w:val="28"/>
          <w:szCs w:val="28"/>
        </w:rPr>
        <w:t>2022,</w:t>
      </w:r>
      <w:r>
        <w:rPr>
          <w:rFonts w:ascii="Times New Roman" w:hAnsi="Times New Roman" w:cs="Times New Roman"/>
          <w:sz w:val="28"/>
          <w:szCs w:val="28"/>
        </w:rPr>
        <w:t xml:space="preserve"> n° 37,</w:t>
      </w:r>
      <w:r w:rsidRPr="003E17BB">
        <w:rPr>
          <w:rFonts w:ascii="Times New Roman" w:hAnsi="Times New Roman" w:cs="Times New Roman"/>
          <w:sz w:val="28"/>
          <w:szCs w:val="28"/>
        </w:rPr>
        <w:t xml:space="preserve"> 65 p.</w:t>
      </w:r>
      <w:r>
        <w:rPr>
          <w:rFonts w:ascii="Times New Roman" w:hAnsi="Times New Roman" w:cs="Times New Roman"/>
          <w:sz w:val="28"/>
          <w:szCs w:val="28"/>
        </w:rPr>
        <w:t xml:space="preserve"> (épuisé)</w:t>
      </w:r>
    </w:p>
    <w:p w14:paraId="2FBAB2BD" w14:textId="77777777" w:rsidR="00C95E0D" w:rsidRDefault="00C95E0D" w:rsidP="00C95E0D">
      <w:pPr>
        <w:spacing w:after="0" w:line="240" w:lineRule="auto"/>
        <w:rPr>
          <w:rFonts w:ascii="Times New Roman" w:hAnsi="Times New Roman" w:cs="Times New Roman"/>
          <w:sz w:val="28"/>
          <w:szCs w:val="28"/>
        </w:rPr>
      </w:pPr>
      <w:r w:rsidRPr="003E17BB">
        <w:rPr>
          <w:rFonts w:ascii="Times New Roman" w:hAnsi="Times New Roman" w:cs="Times New Roman"/>
          <w:sz w:val="28"/>
          <w:szCs w:val="28"/>
        </w:rPr>
        <w:t xml:space="preserve">Santé publique année zéro | Cairn.info </w:t>
      </w:r>
      <w:hyperlink r:id="rId15" w:history="1">
        <w:r w:rsidRPr="00776201">
          <w:rPr>
            <w:rStyle w:val="Lienhypertexte"/>
            <w:rFonts w:ascii="Times New Roman" w:hAnsi="Times New Roman" w:cs="Times New Roman"/>
            <w:sz w:val="28"/>
            <w:szCs w:val="28"/>
          </w:rPr>
          <w:t>https://stm.cairn.info/tracts-n37-sante-publique-annee-zero--9782072</w:t>
        </w:r>
      </w:hyperlink>
      <w:r w:rsidRPr="003E17BB">
        <w:rPr>
          <w:rFonts w:ascii="Times New Roman" w:hAnsi="Times New Roman" w:cs="Times New Roman"/>
          <w:sz w:val="28"/>
          <w:szCs w:val="28"/>
        </w:rPr>
        <w:t>...</w:t>
      </w:r>
    </w:p>
    <w:p w14:paraId="2867D0A8" w14:textId="77777777" w:rsidR="00C95E0D" w:rsidRDefault="00C95E0D" w:rsidP="00C95E0D">
      <w:pPr>
        <w:spacing w:after="0" w:line="240" w:lineRule="auto"/>
        <w:rPr>
          <w:rFonts w:ascii="Times New Roman" w:hAnsi="Times New Roman" w:cs="Times New Roman"/>
          <w:sz w:val="24"/>
          <w:szCs w:val="24"/>
        </w:rPr>
      </w:pPr>
      <w:r w:rsidRPr="003E17BB">
        <w:rPr>
          <w:rFonts w:ascii="Times New Roman" w:hAnsi="Times New Roman" w:cs="Times New Roman"/>
          <w:sz w:val="24"/>
          <w:szCs w:val="24"/>
        </w:rPr>
        <w:t>Le 17 mars 2020, le con</w:t>
      </w:r>
      <w:r>
        <w:rPr>
          <w:rFonts w:ascii="Times New Roman" w:eastAsia="Times New Roman" w:hAnsi="Times New Roman" w:cs="Times New Roman"/>
          <w:sz w:val="24"/>
          <w:szCs w:val="24"/>
        </w:rPr>
        <w:t>fi</w:t>
      </w:r>
      <w:r w:rsidRPr="003E17BB">
        <w:rPr>
          <w:rFonts w:ascii="Times New Roman" w:hAnsi="Times New Roman" w:cs="Times New Roman"/>
          <w:sz w:val="24"/>
          <w:szCs w:val="24"/>
        </w:rPr>
        <w:t>nement était décrété sur tout le territoire national</w:t>
      </w:r>
      <w:r>
        <w:rPr>
          <w:rFonts w:ascii="Times New Roman" w:hAnsi="Times New Roman" w:cs="Times New Roman"/>
          <w:sz w:val="24"/>
          <w:szCs w:val="24"/>
        </w:rPr>
        <w:t xml:space="preserve"> </w:t>
      </w:r>
      <w:r w:rsidRPr="003E17BB">
        <w:rPr>
          <w:rFonts w:ascii="Times New Roman" w:hAnsi="Times New Roman" w:cs="Times New Roman"/>
          <w:sz w:val="24"/>
          <w:szCs w:val="24"/>
        </w:rPr>
        <w:t>pour une durée indéterminée. La France, comme beaucoup d’autres pays,</w:t>
      </w:r>
      <w:r>
        <w:rPr>
          <w:rFonts w:ascii="Times New Roman" w:hAnsi="Times New Roman" w:cs="Times New Roman"/>
          <w:sz w:val="24"/>
          <w:szCs w:val="24"/>
        </w:rPr>
        <w:t xml:space="preserve"> </w:t>
      </w:r>
      <w:r w:rsidRPr="003E17BB">
        <w:rPr>
          <w:rFonts w:ascii="Times New Roman" w:hAnsi="Times New Roman" w:cs="Times New Roman"/>
          <w:sz w:val="24"/>
          <w:szCs w:val="24"/>
        </w:rPr>
        <w:t>faisait le choix de suspendre une</w:t>
      </w:r>
      <w:r>
        <w:rPr>
          <w:rFonts w:ascii="Times New Roman" w:hAnsi="Times New Roman" w:cs="Times New Roman"/>
          <w:sz w:val="24"/>
          <w:szCs w:val="24"/>
        </w:rPr>
        <w:t xml:space="preserve"> </w:t>
      </w:r>
      <w:r w:rsidRPr="003E17BB">
        <w:rPr>
          <w:rFonts w:ascii="Times New Roman" w:hAnsi="Times New Roman" w:cs="Times New Roman"/>
          <w:sz w:val="24"/>
          <w:szCs w:val="24"/>
        </w:rPr>
        <w:t>liberté fondamentale, celle d’aller et venir</w:t>
      </w:r>
      <w:r>
        <w:rPr>
          <w:rFonts w:ascii="Times New Roman" w:hAnsi="Times New Roman" w:cs="Times New Roman"/>
          <w:sz w:val="24"/>
          <w:szCs w:val="24"/>
        </w:rPr>
        <w:t xml:space="preserve"> </w:t>
      </w:r>
      <w:r w:rsidRPr="003E17BB">
        <w:rPr>
          <w:rFonts w:ascii="Times New Roman" w:hAnsi="Times New Roman" w:cs="Times New Roman"/>
          <w:sz w:val="24"/>
          <w:szCs w:val="24"/>
        </w:rPr>
        <w:t>dans l’espace public, et elle le faisait au nom de la santé. Pendant les deux</w:t>
      </w:r>
      <w:r>
        <w:rPr>
          <w:rFonts w:ascii="Times New Roman" w:hAnsi="Times New Roman" w:cs="Times New Roman"/>
          <w:sz w:val="24"/>
          <w:szCs w:val="24"/>
        </w:rPr>
        <w:t xml:space="preserve"> </w:t>
      </w:r>
      <w:r w:rsidRPr="003E17BB">
        <w:rPr>
          <w:rFonts w:ascii="Times New Roman" w:hAnsi="Times New Roman" w:cs="Times New Roman"/>
          <w:sz w:val="24"/>
          <w:szCs w:val="24"/>
        </w:rPr>
        <w:t>années qui ont suivi, le gouvernement français n’a pas cessé de justi</w:t>
      </w:r>
      <w:r>
        <w:rPr>
          <w:rFonts w:ascii="Times New Roman" w:eastAsia="Times New Roman" w:hAnsi="Times New Roman" w:cs="Times New Roman"/>
          <w:sz w:val="24"/>
          <w:szCs w:val="24"/>
        </w:rPr>
        <w:t>fi</w:t>
      </w:r>
      <w:r w:rsidRPr="003E17BB">
        <w:rPr>
          <w:rFonts w:ascii="Times New Roman" w:hAnsi="Times New Roman" w:cs="Times New Roman"/>
          <w:sz w:val="24"/>
          <w:szCs w:val="24"/>
        </w:rPr>
        <w:t>er ce</w:t>
      </w:r>
      <w:r>
        <w:rPr>
          <w:rFonts w:ascii="Times New Roman" w:hAnsi="Times New Roman" w:cs="Times New Roman"/>
          <w:sz w:val="24"/>
          <w:szCs w:val="24"/>
        </w:rPr>
        <w:t xml:space="preserve"> </w:t>
      </w:r>
      <w:r w:rsidRPr="003E17BB">
        <w:rPr>
          <w:rFonts w:ascii="Times New Roman" w:hAnsi="Times New Roman" w:cs="Times New Roman"/>
          <w:sz w:val="24"/>
          <w:szCs w:val="24"/>
        </w:rPr>
        <w:t>premier arbitrage. Au nom de la santé publique, il a continuellement remis</w:t>
      </w:r>
      <w:r>
        <w:rPr>
          <w:rFonts w:ascii="Times New Roman" w:hAnsi="Times New Roman" w:cs="Times New Roman"/>
          <w:sz w:val="24"/>
          <w:szCs w:val="24"/>
        </w:rPr>
        <w:t xml:space="preserve"> </w:t>
      </w:r>
      <w:r w:rsidRPr="003E17BB">
        <w:rPr>
          <w:rFonts w:ascii="Times New Roman" w:hAnsi="Times New Roman" w:cs="Times New Roman"/>
          <w:sz w:val="24"/>
          <w:szCs w:val="24"/>
        </w:rPr>
        <w:t>en cause les libertés individuelles et collectives, en inventant sans cesse de</w:t>
      </w:r>
      <w:r>
        <w:rPr>
          <w:rFonts w:ascii="Times New Roman" w:hAnsi="Times New Roman" w:cs="Times New Roman"/>
          <w:sz w:val="24"/>
          <w:szCs w:val="24"/>
        </w:rPr>
        <w:t xml:space="preserve"> </w:t>
      </w:r>
      <w:r w:rsidRPr="003E17BB">
        <w:rPr>
          <w:rFonts w:ascii="Times New Roman" w:hAnsi="Times New Roman" w:cs="Times New Roman"/>
          <w:sz w:val="24"/>
          <w:szCs w:val="24"/>
        </w:rPr>
        <w:t>nouvelles restrictions : port du masque obligatoire, télétravail contraint,</w:t>
      </w:r>
      <w:r>
        <w:rPr>
          <w:rFonts w:ascii="Times New Roman" w:hAnsi="Times New Roman" w:cs="Times New Roman"/>
          <w:sz w:val="24"/>
          <w:szCs w:val="24"/>
        </w:rPr>
        <w:t xml:space="preserve"> </w:t>
      </w:r>
      <w:r w:rsidRPr="003E17BB">
        <w:rPr>
          <w:rFonts w:ascii="Times New Roman" w:hAnsi="Times New Roman" w:cs="Times New Roman"/>
          <w:sz w:val="24"/>
          <w:szCs w:val="24"/>
        </w:rPr>
        <w:t>couvre-feux, interdiction de s’assembler, fermeture des commerces et des</w:t>
      </w:r>
      <w:r>
        <w:rPr>
          <w:rFonts w:ascii="Times New Roman" w:hAnsi="Times New Roman" w:cs="Times New Roman"/>
          <w:sz w:val="24"/>
          <w:szCs w:val="24"/>
        </w:rPr>
        <w:t xml:space="preserve"> </w:t>
      </w:r>
      <w:r w:rsidRPr="003E17BB">
        <w:rPr>
          <w:rFonts w:ascii="Times New Roman" w:hAnsi="Times New Roman" w:cs="Times New Roman"/>
          <w:sz w:val="24"/>
          <w:szCs w:val="24"/>
        </w:rPr>
        <w:t>lieux publics, mise à l’isolement, imposition d’un « pass » contraignant à la</w:t>
      </w:r>
      <w:r>
        <w:rPr>
          <w:rFonts w:ascii="Times New Roman" w:hAnsi="Times New Roman" w:cs="Times New Roman"/>
          <w:sz w:val="24"/>
          <w:szCs w:val="24"/>
        </w:rPr>
        <w:t xml:space="preserve"> </w:t>
      </w:r>
      <w:r w:rsidRPr="003E17BB">
        <w:rPr>
          <w:rFonts w:ascii="Times New Roman" w:hAnsi="Times New Roman" w:cs="Times New Roman"/>
          <w:sz w:val="24"/>
          <w:szCs w:val="24"/>
        </w:rPr>
        <w:t>vaccination pour conserver le droit de participer à la vie sociale. Et il l’a fait</w:t>
      </w:r>
      <w:r>
        <w:rPr>
          <w:rFonts w:ascii="Times New Roman" w:hAnsi="Times New Roman" w:cs="Times New Roman"/>
          <w:sz w:val="24"/>
          <w:szCs w:val="24"/>
        </w:rPr>
        <w:t xml:space="preserve"> </w:t>
      </w:r>
      <w:r w:rsidRPr="003E17BB">
        <w:rPr>
          <w:rFonts w:ascii="Times New Roman" w:hAnsi="Times New Roman" w:cs="Times New Roman"/>
          <w:sz w:val="24"/>
          <w:szCs w:val="24"/>
        </w:rPr>
        <w:t>en suspendant la démocratie, choisissant de remettre le destin de toute une</w:t>
      </w:r>
      <w:r>
        <w:rPr>
          <w:rFonts w:ascii="Times New Roman" w:hAnsi="Times New Roman" w:cs="Times New Roman"/>
          <w:sz w:val="24"/>
          <w:szCs w:val="24"/>
        </w:rPr>
        <w:t xml:space="preserve"> </w:t>
      </w:r>
      <w:r w:rsidRPr="003E17BB">
        <w:rPr>
          <w:rFonts w:ascii="Times New Roman" w:hAnsi="Times New Roman" w:cs="Times New Roman"/>
          <w:sz w:val="24"/>
          <w:szCs w:val="24"/>
        </w:rPr>
        <w:t>population entre les mains d’un seul homme et de son conseil de défense.</w:t>
      </w:r>
    </w:p>
    <w:p w14:paraId="31BC8843" w14:textId="77777777" w:rsidR="00C95E0D" w:rsidRDefault="00C95E0D" w:rsidP="00C95E0D">
      <w:pPr>
        <w:spacing w:after="0" w:line="240" w:lineRule="auto"/>
        <w:rPr>
          <w:rFonts w:ascii="Times New Roman" w:hAnsi="Times New Roman" w:cs="Times New Roman"/>
          <w:sz w:val="24"/>
          <w:szCs w:val="24"/>
        </w:rPr>
      </w:pPr>
    </w:p>
    <w:p w14:paraId="28C433E7" w14:textId="77777777" w:rsidR="00C95E0D" w:rsidRDefault="00C95E0D" w:rsidP="00C95E0D">
      <w:pPr>
        <w:spacing w:after="0" w:line="240" w:lineRule="auto"/>
        <w:rPr>
          <w:rFonts w:ascii="Times New Roman" w:hAnsi="Times New Roman" w:cs="Times New Roman"/>
          <w:sz w:val="28"/>
          <w:szCs w:val="28"/>
        </w:rPr>
      </w:pPr>
      <w:r w:rsidRPr="00F63E70">
        <w:rPr>
          <w:rFonts w:ascii="Times New Roman" w:hAnsi="Times New Roman" w:cs="Times New Roman"/>
          <w:b/>
          <w:bCs/>
          <w:sz w:val="28"/>
          <w:szCs w:val="28"/>
        </w:rPr>
        <w:t>Pierre-</w:t>
      </w:r>
      <w:r>
        <w:rPr>
          <w:rFonts w:ascii="Times New Roman" w:hAnsi="Times New Roman" w:cs="Times New Roman"/>
          <w:b/>
          <w:bCs/>
          <w:sz w:val="28"/>
          <w:szCs w:val="28"/>
        </w:rPr>
        <w:t>A</w:t>
      </w:r>
      <w:r w:rsidRPr="00F63E70">
        <w:rPr>
          <w:rFonts w:ascii="Times New Roman" w:hAnsi="Times New Roman" w:cs="Times New Roman"/>
          <w:b/>
          <w:bCs/>
          <w:sz w:val="28"/>
          <w:szCs w:val="28"/>
        </w:rPr>
        <w:t>ndré Juven, Frédéric Pierru,</w:t>
      </w:r>
      <w:r>
        <w:rPr>
          <w:rFonts w:ascii="Times New Roman" w:hAnsi="Times New Roman" w:cs="Times New Roman"/>
          <w:b/>
          <w:bCs/>
          <w:sz w:val="28"/>
          <w:szCs w:val="28"/>
        </w:rPr>
        <w:t xml:space="preserve"> Fanny </w:t>
      </w:r>
      <w:proofErr w:type="gramStart"/>
      <w:r>
        <w:rPr>
          <w:rFonts w:ascii="Times New Roman" w:hAnsi="Times New Roman" w:cs="Times New Roman"/>
          <w:b/>
          <w:bCs/>
          <w:sz w:val="28"/>
          <w:szCs w:val="28"/>
        </w:rPr>
        <w:t>Vincent .</w:t>
      </w:r>
      <w:proofErr w:type="gramEnd"/>
      <w:r>
        <w:rPr>
          <w:rFonts w:ascii="Times New Roman" w:hAnsi="Times New Roman" w:cs="Times New Roman"/>
          <w:b/>
          <w:bCs/>
          <w:sz w:val="28"/>
          <w:szCs w:val="28"/>
        </w:rPr>
        <w:t xml:space="preserve"> </w:t>
      </w:r>
      <w:r w:rsidRPr="00F63E70">
        <w:rPr>
          <w:rFonts w:ascii="Times New Roman" w:hAnsi="Times New Roman" w:cs="Times New Roman"/>
          <w:i/>
          <w:iCs/>
          <w:sz w:val="28"/>
          <w:szCs w:val="28"/>
        </w:rPr>
        <w:t>La casse du siècle. A propos des réformes de l’hôpital public</w:t>
      </w:r>
      <w:r>
        <w:rPr>
          <w:rFonts w:ascii="Times New Roman" w:hAnsi="Times New Roman" w:cs="Times New Roman"/>
          <w:sz w:val="28"/>
          <w:szCs w:val="28"/>
        </w:rPr>
        <w:t>. Raisons d’agir Editions. Paris. 2019, 185 p.</w:t>
      </w:r>
    </w:p>
    <w:p w14:paraId="0A07FC4A" w14:textId="77777777" w:rsidR="00C95E0D" w:rsidRDefault="00C95E0D" w:rsidP="00C95E0D">
      <w:pPr>
        <w:spacing w:after="0" w:line="240" w:lineRule="auto"/>
        <w:rPr>
          <w:rFonts w:ascii="Times New Roman" w:hAnsi="Times New Roman" w:cs="Times New Roman"/>
          <w:sz w:val="28"/>
          <w:szCs w:val="28"/>
        </w:rPr>
      </w:pPr>
    </w:p>
    <w:p w14:paraId="6F664E6A" w14:textId="77777777" w:rsidR="00C95E0D" w:rsidRPr="0071417A" w:rsidRDefault="00C95E0D" w:rsidP="00C95E0D">
      <w:pPr>
        <w:spacing w:after="0" w:line="240" w:lineRule="auto"/>
        <w:rPr>
          <w:rFonts w:ascii="Times New Roman" w:hAnsi="Times New Roman" w:cs="Times New Roman"/>
          <w:sz w:val="24"/>
          <w:szCs w:val="24"/>
        </w:rPr>
      </w:pPr>
      <w:r w:rsidRPr="0071417A">
        <w:rPr>
          <w:rFonts w:ascii="Times New Roman" w:hAnsi="Times New Roman" w:cs="Times New Roman"/>
          <w:sz w:val="24"/>
          <w:szCs w:val="24"/>
        </w:rPr>
        <w:t>Basé sur plusieurs enquêtes sociologiques approfondies, ce livre analyse la crise qui affecte les hôpitaux publics en France. Cette crise n'est pas imputable à la seule gestion de l'hôpital. Les réformes qui misent sur l'" innovation " organisationnelle et technique, sont vouées à l'échec tant que la mission de service public n'est pas pensée comme un enjeu civilisationnel.</w:t>
      </w:r>
    </w:p>
    <w:p w14:paraId="42DB26CD" w14:textId="77777777" w:rsidR="00C95E0D" w:rsidRDefault="00C95E0D" w:rsidP="00C95E0D">
      <w:pPr>
        <w:spacing w:after="0" w:line="240" w:lineRule="auto"/>
        <w:rPr>
          <w:rFonts w:ascii="Times New Roman" w:hAnsi="Times New Roman" w:cs="Times New Roman"/>
          <w:sz w:val="24"/>
          <w:szCs w:val="24"/>
        </w:rPr>
      </w:pPr>
      <w:r w:rsidRPr="0071417A">
        <w:rPr>
          <w:rFonts w:ascii="Times New Roman" w:hAnsi="Times New Roman" w:cs="Times New Roman"/>
          <w:sz w:val="24"/>
          <w:szCs w:val="24"/>
        </w:rPr>
        <w:t>Des couloirs transformés en hébergements de fortune, des personnels de santé au bord de la crise de nerfs, des mobilisations récurrentes, nombreux sont les signes d'une période éprouvante pour l'hôpital public. Pourtant, aux protestations réclamant des moyens supplémentaires, les différents gouvernements et experts des systèmes de santé répondent que le problème de l'hôpital n'est en rien financier mais organisationnel et qu'il suffirait de repenser sa place dans le système de santé, son organisation et ses missions. L'hôpital serait en crise, il faudrait en réformer le mode de gestion afin de le rendre économiquement performant et de répondre aux " attentes " des " usagers ".</w:t>
      </w:r>
      <w:r w:rsidRPr="0071417A">
        <w:rPr>
          <w:rFonts w:ascii="Times New Roman" w:hAnsi="Times New Roman" w:cs="Times New Roman"/>
          <w:sz w:val="24"/>
          <w:szCs w:val="24"/>
        </w:rPr>
        <w:br/>
        <w:t xml:space="preserve">Contre cette vision sommaire et simplificatrice, cet ouvrage décrypte la fabrication des différentes " crises " de l'hôpital public, dans </w:t>
      </w:r>
      <w:proofErr w:type="gramStart"/>
      <w:r w:rsidRPr="0071417A">
        <w:rPr>
          <w:rFonts w:ascii="Times New Roman" w:hAnsi="Times New Roman" w:cs="Times New Roman"/>
          <w:sz w:val="24"/>
          <w:szCs w:val="24"/>
        </w:rPr>
        <w:t>leurs dimensions financière</w:t>
      </w:r>
      <w:proofErr w:type="gramEnd"/>
      <w:r w:rsidRPr="0071417A">
        <w:rPr>
          <w:rFonts w:ascii="Times New Roman" w:hAnsi="Times New Roman" w:cs="Times New Roman"/>
          <w:sz w:val="24"/>
          <w:szCs w:val="24"/>
        </w:rPr>
        <w:t xml:space="preserve">, organisationnelle et territoriale. A partir </w:t>
      </w:r>
      <w:r w:rsidRPr="0071417A">
        <w:rPr>
          <w:rFonts w:ascii="Times New Roman" w:hAnsi="Times New Roman" w:cs="Times New Roman"/>
          <w:sz w:val="24"/>
          <w:szCs w:val="24"/>
        </w:rPr>
        <w:lastRenderedPageBreak/>
        <w:t>de plusieurs enquêtes sur les personnels hospitaliers et les conditions d'exercice de leur métier, il montre que les réformes entreprises depuis les années 1980 ont progressivement fragilisé l'organisation des soins au point d'en interroger aujourd'hui la pertinence et de promouvoir l'" innovation " comme remède miracle aux maux hospitaliers. Cette superposition de crises implique ainsi différentes façons de dire les problèmes et par là, les solutions à apporter. Derrière ces lectures concurrentielles et parfois antagonistes se joue en fait la conception même du rôle et de la place de l'hôpital public. Un débat démocratique qu'il est temps d'engager.</w:t>
      </w:r>
    </w:p>
    <w:p w14:paraId="6C6C6EB2" w14:textId="77777777" w:rsidR="00C95E0D" w:rsidRPr="0071417A" w:rsidRDefault="00C95E0D" w:rsidP="00C95E0D">
      <w:pPr>
        <w:spacing w:after="0" w:line="240" w:lineRule="auto"/>
        <w:rPr>
          <w:rFonts w:ascii="Times New Roman" w:hAnsi="Times New Roman" w:cs="Times New Roman"/>
          <w:sz w:val="24"/>
          <w:szCs w:val="24"/>
        </w:rPr>
      </w:pPr>
    </w:p>
    <w:p w14:paraId="16DF95E8" w14:textId="77777777" w:rsidR="00C95E0D" w:rsidRDefault="00C95E0D" w:rsidP="00C95E0D">
      <w:pPr>
        <w:rPr>
          <w:rFonts w:ascii="Times New Roman" w:hAnsi="Times New Roman" w:cs="Times New Roman"/>
          <w:sz w:val="28"/>
          <w:szCs w:val="28"/>
        </w:rPr>
      </w:pPr>
      <w:r>
        <w:rPr>
          <w:rFonts w:ascii="Times New Roman" w:hAnsi="Times New Roman" w:cs="Times New Roman"/>
          <w:b/>
          <w:bCs/>
          <w:sz w:val="28"/>
          <w:szCs w:val="28"/>
        </w:rPr>
        <w:t xml:space="preserve">Stéphane Vélut. </w:t>
      </w:r>
      <w:r>
        <w:rPr>
          <w:rFonts w:ascii="Times New Roman" w:hAnsi="Times New Roman" w:cs="Times New Roman"/>
          <w:i/>
          <w:iCs/>
          <w:sz w:val="28"/>
          <w:szCs w:val="28"/>
        </w:rPr>
        <w:t xml:space="preserve">L’hôpital, une nouvelle industrie. Le langage comme symptôme. </w:t>
      </w:r>
      <w:r w:rsidRPr="003E17BB">
        <w:rPr>
          <w:rFonts w:ascii="Times New Roman" w:hAnsi="Times New Roman" w:cs="Times New Roman"/>
          <w:sz w:val="28"/>
          <w:szCs w:val="28"/>
        </w:rPr>
        <w:t xml:space="preserve">Tracts </w:t>
      </w:r>
      <w:r w:rsidRPr="00946CAF">
        <w:rPr>
          <w:rFonts w:ascii="Times New Roman" w:hAnsi="Times New Roman" w:cs="Times New Roman"/>
          <w:sz w:val="28"/>
          <w:szCs w:val="28"/>
        </w:rPr>
        <w:t>Gallimard</w:t>
      </w:r>
      <w:r>
        <w:rPr>
          <w:rFonts w:ascii="Times New Roman" w:hAnsi="Times New Roman" w:cs="Times New Roman"/>
          <w:b/>
          <w:bCs/>
          <w:sz w:val="28"/>
          <w:szCs w:val="28"/>
        </w:rPr>
        <w:t xml:space="preserve"> </w:t>
      </w:r>
      <w:r w:rsidRPr="003E17BB">
        <w:rPr>
          <w:rFonts w:ascii="Times New Roman" w:hAnsi="Times New Roman" w:cs="Times New Roman"/>
          <w:sz w:val="28"/>
          <w:szCs w:val="28"/>
        </w:rPr>
        <w:t>202</w:t>
      </w:r>
      <w:r>
        <w:rPr>
          <w:rFonts w:ascii="Times New Roman" w:hAnsi="Times New Roman" w:cs="Times New Roman"/>
          <w:sz w:val="28"/>
          <w:szCs w:val="28"/>
        </w:rPr>
        <w:t>0</w:t>
      </w:r>
      <w:r w:rsidRPr="003E17BB">
        <w:rPr>
          <w:rFonts w:ascii="Times New Roman" w:hAnsi="Times New Roman" w:cs="Times New Roman"/>
          <w:sz w:val="28"/>
          <w:szCs w:val="28"/>
        </w:rPr>
        <w:t>,</w:t>
      </w:r>
      <w:r>
        <w:rPr>
          <w:rFonts w:ascii="Times New Roman" w:hAnsi="Times New Roman" w:cs="Times New Roman"/>
          <w:sz w:val="28"/>
          <w:szCs w:val="28"/>
        </w:rPr>
        <w:t xml:space="preserve"> n° 12,</w:t>
      </w:r>
      <w:r w:rsidRPr="003E17BB">
        <w:rPr>
          <w:rFonts w:ascii="Times New Roman" w:hAnsi="Times New Roman" w:cs="Times New Roman"/>
          <w:sz w:val="28"/>
          <w:szCs w:val="28"/>
        </w:rPr>
        <w:t xml:space="preserve"> </w:t>
      </w:r>
      <w:r>
        <w:rPr>
          <w:rFonts w:ascii="Times New Roman" w:hAnsi="Times New Roman" w:cs="Times New Roman"/>
          <w:sz w:val="28"/>
          <w:szCs w:val="28"/>
        </w:rPr>
        <w:t>44</w:t>
      </w:r>
      <w:r w:rsidRPr="003E17BB">
        <w:rPr>
          <w:rFonts w:ascii="Times New Roman" w:hAnsi="Times New Roman" w:cs="Times New Roman"/>
          <w:sz w:val="28"/>
          <w:szCs w:val="28"/>
        </w:rPr>
        <w:t>p.</w:t>
      </w:r>
    </w:p>
    <w:p w14:paraId="1A86A6D9" w14:textId="77777777" w:rsidR="00C95E0D" w:rsidRPr="00946CAF" w:rsidRDefault="00C95E0D" w:rsidP="00C95E0D">
      <w:pPr>
        <w:rPr>
          <w:rFonts w:ascii="Times New Roman" w:hAnsi="Times New Roman" w:cs="Times New Roman"/>
          <w:sz w:val="24"/>
          <w:szCs w:val="24"/>
        </w:rPr>
      </w:pPr>
      <w:r w:rsidRPr="00946CAF">
        <w:rPr>
          <w:rFonts w:ascii="Times New Roman" w:hAnsi="Times New Roman" w:cs="Times New Roman"/>
          <w:sz w:val="24"/>
          <w:szCs w:val="24"/>
        </w:rPr>
        <w:t>Tenter de soustraire au maximum le facteur humain, trop humain, du système hospitalier, c'est prendre le risque que ce système s'effondre. Il faudra quand même, un jour, se demander si c'est bien. Stéphane Velut. Tout juste soixante ans se sont écoulés depuis la création des Centres hospitaliers universitaires. Ces structures sont le coeur d'un système à la réputation excellente. Mais ce coeur s'est emballé. Le corps soignant s'épuise et les patients s'inquiètent. Les crises se succèdent avec leurs ordonnances de vains remèdes. Le malade que nous sommes, ou que nous serons presque tous un jour, a tout lieu de s'inquiéter. Le mal est profond. Il s'entend dans le nouveau langage qui s'est imposé au sein des pratiques hospitalières. Tel est l'éloquent symptôme qui révèle le dessein de faire de l'hôpital une nouvelle industrie, au mépris de son humaine justification. Un dessein indicible, qui rêve de fondre le soin dans la technicité abstraite et gestionnaire de notre société.</w:t>
      </w:r>
    </w:p>
    <w:p w14:paraId="3ABB83D6" w14:textId="77777777" w:rsidR="00C95E0D" w:rsidRPr="001026DD" w:rsidRDefault="00C95E0D" w:rsidP="00C95E0D">
      <w:pPr>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Cynthia Fleury </w:t>
      </w:r>
      <w:r w:rsidRPr="001026DD">
        <w:rPr>
          <w:rFonts w:ascii="Times New Roman" w:hAnsi="Times New Roman" w:cs="Times New Roman"/>
          <w:i/>
          <w:iCs/>
          <w:sz w:val="28"/>
          <w:szCs w:val="28"/>
        </w:rPr>
        <w:t>Le soin est un humanisme</w:t>
      </w:r>
      <w:r w:rsidRPr="001026DD">
        <w:rPr>
          <w:rFonts w:ascii="Times New Roman" w:hAnsi="Times New Roman" w:cs="Times New Roman"/>
          <w:b/>
          <w:bCs/>
          <w:sz w:val="28"/>
          <w:szCs w:val="28"/>
        </w:rPr>
        <w:t xml:space="preserve"> </w:t>
      </w:r>
      <w:r w:rsidRPr="001026DD">
        <w:rPr>
          <w:rFonts w:ascii="Times New Roman" w:hAnsi="Times New Roman" w:cs="Times New Roman"/>
          <w:sz w:val="28"/>
          <w:szCs w:val="28"/>
        </w:rPr>
        <w:t>Tracts Gallimard 2019</w:t>
      </w:r>
      <w:r>
        <w:rPr>
          <w:rFonts w:ascii="Times New Roman" w:hAnsi="Times New Roman" w:cs="Times New Roman"/>
          <w:sz w:val="28"/>
          <w:szCs w:val="28"/>
        </w:rPr>
        <w:t xml:space="preserve">. </w:t>
      </w:r>
      <w:proofErr w:type="gramStart"/>
      <w:r>
        <w:rPr>
          <w:rFonts w:ascii="Times New Roman" w:hAnsi="Times New Roman" w:cs="Times New Roman"/>
          <w:sz w:val="28"/>
          <w:szCs w:val="28"/>
        </w:rPr>
        <w:t>n</w:t>
      </w:r>
      <w:proofErr w:type="gramEnd"/>
      <w:r>
        <w:rPr>
          <w:rFonts w:ascii="Times New Roman" w:hAnsi="Times New Roman" w:cs="Times New Roman"/>
          <w:sz w:val="28"/>
          <w:szCs w:val="28"/>
        </w:rPr>
        <w:t>°6, 48p.</w:t>
      </w:r>
    </w:p>
    <w:p w14:paraId="46BD7AA4" w14:textId="77777777" w:rsidR="00C95E0D" w:rsidRPr="001026DD" w:rsidRDefault="00C95E0D" w:rsidP="00C95E0D">
      <w:pPr>
        <w:spacing w:after="0" w:line="240" w:lineRule="auto"/>
        <w:rPr>
          <w:rFonts w:ascii="Times New Roman" w:hAnsi="Times New Roman" w:cs="Times New Roman"/>
          <w:b/>
          <w:bCs/>
          <w:sz w:val="28"/>
          <w:szCs w:val="28"/>
        </w:rPr>
      </w:pPr>
    </w:p>
    <w:p w14:paraId="6E16AD82" w14:textId="77777777" w:rsidR="00C95E0D" w:rsidRDefault="00C95E0D" w:rsidP="00C95E0D">
      <w:pPr>
        <w:spacing w:after="0" w:line="240" w:lineRule="auto"/>
        <w:rPr>
          <w:rFonts w:ascii="Times New Roman" w:hAnsi="Times New Roman" w:cs="Times New Roman"/>
          <w:sz w:val="24"/>
          <w:szCs w:val="24"/>
        </w:rPr>
      </w:pPr>
      <w:r w:rsidRPr="001026DD">
        <w:rPr>
          <w:rFonts w:ascii="Times New Roman" w:hAnsi="Times New Roman" w:cs="Times New Roman"/>
          <w:sz w:val="24"/>
          <w:szCs w:val="24"/>
        </w:rPr>
        <w:t xml:space="preserve">Tel est le chemin éternel de l'humanisme : comment l'homme a cherché à se construire, à grandir, entrelacé avec ses comparses, pour grandir le tout, et non seulement lui-même, pour donner droit de cité à l'éthique, et ni plus ni moins aux hommes. Quand la civilisation n'est pas soin, elle n'est rien. Cynthia Fleury Soigner, la chose est ingrate, laborieuse, elle prend du temps, ce temps qui est confisqué, ce temps qui n'est plus habité par les humanités. Ici se déploie une tentative de soigner l'incurie du monde, de poser au coeur du soin, de la santé, et plus généralement, dans nos relations avec les autres, l'exigence de rendre la vulnérabilité capacitaire et de porter l'existence de tous comme un enjeu propre, dans toutes les circonstances de la vie. Cynthia Fleury expose une vision humaniste de la vulnérabilité, inséparable de la puissance régénératrice des individus ; elle conduit à une réflexion sur l'hôpital comme institution, sur les pratiques du monde soignant et sur les espaces de formation et d'échanges qui y sont liés, où les humanités doivent prendre racine et promouvoir une vie sociale et politique fondée sur l'attention créatrice de chacun à chacun. </w:t>
      </w:r>
    </w:p>
    <w:p w14:paraId="770B3C73" w14:textId="77777777" w:rsidR="00C95E0D" w:rsidRDefault="00C95E0D" w:rsidP="00C95E0D">
      <w:pPr>
        <w:spacing w:after="0" w:line="240" w:lineRule="auto"/>
        <w:rPr>
          <w:rFonts w:ascii="Times New Roman" w:hAnsi="Times New Roman" w:cs="Times New Roman"/>
          <w:sz w:val="24"/>
          <w:szCs w:val="24"/>
        </w:rPr>
      </w:pPr>
    </w:p>
    <w:p w14:paraId="051AFB19" w14:textId="77777777" w:rsidR="00C95E0D" w:rsidRPr="006521ED" w:rsidRDefault="00C95E0D" w:rsidP="00C95E0D">
      <w:pPr>
        <w:spacing w:after="0" w:line="240" w:lineRule="auto"/>
        <w:rPr>
          <w:rFonts w:ascii="Times New Roman" w:hAnsi="Times New Roman" w:cs="Times New Roman"/>
          <w:i/>
          <w:iCs/>
          <w:sz w:val="28"/>
          <w:szCs w:val="28"/>
        </w:rPr>
      </w:pPr>
      <w:r w:rsidRPr="006521ED">
        <w:rPr>
          <w:rFonts w:ascii="Times New Roman" w:hAnsi="Times New Roman" w:cs="Times New Roman"/>
          <w:b/>
          <w:bCs/>
          <w:sz w:val="28"/>
          <w:szCs w:val="28"/>
        </w:rPr>
        <w:t>Geor</w:t>
      </w:r>
      <w:r>
        <w:rPr>
          <w:rFonts w:ascii="Times New Roman" w:hAnsi="Times New Roman" w:cs="Times New Roman"/>
          <w:b/>
          <w:bCs/>
          <w:sz w:val="28"/>
          <w:szCs w:val="28"/>
        </w:rPr>
        <w:t xml:space="preserve">ges Canguilhem </w:t>
      </w:r>
      <w:r w:rsidRPr="006521ED">
        <w:rPr>
          <w:rFonts w:ascii="Times New Roman" w:hAnsi="Times New Roman" w:cs="Times New Roman"/>
          <w:i/>
          <w:iCs/>
          <w:sz w:val="28"/>
          <w:szCs w:val="28"/>
        </w:rPr>
        <w:t>Le normal et le pathologique</w:t>
      </w:r>
      <w:r>
        <w:rPr>
          <w:rFonts w:ascii="Times New Roman" w:hAnsi="Times New Roman" w:cs="Times New Roman"/>
          <w:i/>
          <w:iCs/>
          <w:sz w:val="28"/>
          <w:szCs w:val="28"/>
        </w:rPr>
        <w:t xml:space="preserve"> </w:t>
      </w:r>
      <w:r w:rsidRPr="006521ED">
        <w:rPr>
          <w:rFonts w:ascii="Times New Roman" w:hAnsi="Times New Roman" w:cs="Times New Roman"/>
          <w:sz w:val="28"/>
          <w:szCs w:val="28"/>
        </w:rPr>
        <w:t xml:space="preserve">Collection </w:t>
      </w:r>
      <w:r>
        <w:rPr>
          <w:rFonts w:ascii="Times New Roman" w:hAnsi="Times New Roman" w:cs="Times New Roman"/>
          <w:sz w:val="28"/>
          <w:szCs w:val="28"/>
        </w:rPr>
        <w:t>Q</w:t>
      </w:r>
      <w:r w:rsidRPr="006521ED">
        <w:rPr>
          <w:rFonts w:ascii="Times New Roman" w:hAnsi="Times New Roman" w:cs="Times New Roman"/>
          <w:sz w:val="28"/>
          <w:szCs w:val="28"/>
        </w:rPr>
        <w:t xml:space="preserve">uadrige 2013 </w:t>
      </w:r>
      <w:r>
        <w:rPr>
          <w:rFonts w:ascii="Times New Roman" w:hAnsi="Times New Roman" w:cs="Times New Roman"/>
          <w:sz w:val="28"/>
          <w:szCs w:val="28"/>
        </w:rPr>
        <w:t>Presses Universitaires de France, 2013. 294 p.</w:t>
      </w:r>
    </w:p>
    <w:p w14:paraId="771F902C" w14:textId="77777777" w:rsidR="00C95E0D" w:rsidRDefault="00C95E0D" w:rsidP="00C95E0D">
      <w:pPr>
        <w:spacing w:after="0" w:line="240" w:lineRule="auto"/>
        <w:rPr>
          <w:rFonts w:ascii="Times New Roman" w:hAnsi="Times New Roman" w:cs="Times New Roman"/>
          <w:b/>
          <w:bCs/>
          <w:i/>
          <w:iCs/>
          <w:sz w:val="28"/>
          <w:szCs w:val="28"/>
        </w:rPr>
      </w:pPr>
    </w:p>
    <w:p w14:paraId="10EADAA1" w14:textId="77777777" w:rsidR="00C95E0D" w:rsidRPr="00504C83" w:rsidRDefault="00C95E0D" w:rsidP="00C95E0D">
      <w:pPr>
        <w:spacing w:after="0" w:line="240" w:lineRule="auto"/>
        <w:rPr>
          <w:rFonts w:ascii="Times New Roman" w:hAnsi="Times New Roman" w:cs="Times New Roman"/>
          <w:sz w:val="24"/>
          <w:szCs w:val="24"/>
        </w:rPr>
      </w:pPr>
      <w:r w:rsidRPr="00504C83">
        <w:rPr>
          <w:rFonts w:ascii="Times New Roman" w:hAnsi="Times New Roman" w:cs="Times New Roman"/>
          <w:sz w:val="24"/>
          <w:szCs w:val="24"/>
        </w:rPr>
        <w:t>Cet ouvrage est la thèse de doctorat en médecine présentée en 1943 par Georges Canguilhem, augmentée, lors de sa réédition vingt ans plus tard, de réflexions philosophiques sur la signification du terme « normal » en médecine. La thèse débute par une étude historique sur l’identité des phénomènes normaux et pathologiques, dogme de la pensée médicale au XIXe siècle. La seconde partie est une étude systématique, sous la forme d’une analyse critique, des concepts de normal et de pathologique.</w:t>
      </w:r>
    </w:p>
    <w:p w14:paraId="1CD202AB" w14:textId="77777777" w:rsidR="00C95E0D" w:rsidRPr="00504C83" w:rsidRDefault="00C95E0D" w:rsidP="00C95E0D">
      <w:pPr>
        <w:spacing w:after="0" w:line="240" w:lineRule="auto"/>
        <w:rPr>
          <w:rFonts w:ascii="Times New Roman" w:hAnsi="Times New Roman" w:cs="Times New Roman"/>
          <w:sz w:val="24"/>
          <w:szCs w:val="24"/>
        </w:rPr>
      </w:pPr>
      <w:r w:rsidRPr="00504C83">
        <w:rPr>
          <w:rFonts w:ascii="Times New Roman" w:hAnsi="Times New Roman" w:cs="Times New Roman"/>
          <w:b/>
          <w:bCs/>
          <w:sz w:val="24"/>
          <w:szCs w:val="24"/>
        </w:rPr>
        <w:t>Préface de G. Canguilhem.</w:t>
      </w:r>
      <w:r>
        <w:rPr>
          <w:rFonts w:ascii="Times New Roman" w:hAnsi="Times New Roman" w:cs="Times New Roman"/>
          <w:sz w:val="24"/>
          <w:szCs w:val="24"/>
        </w:rPr>
        <w:t xml:space="preserve"> </w:t>
      </w:r>
      <w:r w:rsidRPr="00504C83">
        <w:rPr>
          <w:rFonts w:ascii="Times New Roman" w:hAnsi="Times New Roman" w:cs="Times New Roman"/>
          <w:sz w:val="24"/>
          <w:szCs w:val="24"/>
        </w:rPr>
        <w:t xml:space="preserve">Cette deuxième édition de ma thèse de doctorat en médecine reproduit exactement le texte de la première, publiée en 1943. Ce n’est nullement pour des raisons de contentement définitif de moi-même. Mais, d’une part, le Comité des Publications de la Faculté des </w:t>
      </w:r>
      <w:r w:rsidRPr="00504C83">
        <w:rPr>
          <w:rFonts w:ascii="Times New Roman" w:hAnsi="Times New Roman" w:cs="Times New Roman"/>
          <w:sz w:val="24"/>
          <w:szCs w:val="24"/>
        </w:rPr>
        <w:lastRenderedPageBreak/>
        <w:t>Lettres de Strasbourg – que je remercie très cordialement d’avoir décidé la réimpression de mon ouvrage – ne pouvait supporter les frais qu’eût entraînés un remaniement du texte. D’autre part, les corrections ou compléments à ce premier essai trouveront place dans un travail à venir, plus général. Je voudrais seulement indiquer ici de quelles nouvelles lectures, de quelles critiques qui ont été faites, de quelles réflexions personnelles j’aurais pu et dû faire bénéficier la première version de mon essai.</w:t>
      </w:r>
      <w:r w:rsidRPr="00504C83">
        <w:rPr>
          <w:rFonts w:ascii="Times New Roman" w:hAnsi="Times New Roman" w:cs="Times New Roman"/>
          <w:sz w:val="24"/>
          <w:szCs w:val="24"/>
        </w:rPr>
        <w:br/>
        <w:t>Et tout d’abord, même en 1943, j’aurais pu signaler quel secours je pouvais trouver, pour le thème central de mon exposé, dans des ouvrages comme le Traité de psychologie générale de M. Pradines et la Structure du comportement de M. Merleau-Ponty. Je n’ai pu qu’indiquer le second, découvert alors que mon manuscrit était à l’impression. Je n’avais pas encore lu le premier. Il suffit de se rappeler les conditions de la diffusion des livres en 1943 pour comprendre les difficultés de la documentation à l’époque. Du reste, je dois avouer ne pas trop les regretter, préférant de beaucoup à un acquiescement aux vues d’autrui, même pleinement sincère, une convergence dont le caractère fortuit fait mieux ressortir la valeur de nécessité intellectuelle…</w:t>
      </w:r>
    </w:p>
    <w:p w14:paraId="3FBD2C18" w14:textId="77777777" w:rsidR="00C95E0D" w:rsidRDefault="00C95E0D" w:rsidP="00C95E0D">
      <w:pPr>
        <w:spacing w:after="0" w:line="240" w:lineRule="auto"/>
        <w:rPr>
          <w:rFonts w:ascii="Times New Roman" w:hAnsi="Times New Roman" w:cs="Times New Roman"/>
          <w:sz w:val="24"/>
          <w:szCs w:val="24"/>
        </w:rPr>
      </w:pPr>
    </w:p>
    <w:p w14:paraId="5751639E" w14:textId="77777777" w:rsidR="00C95E0D" w:rsidRPr="00BD5BA5" w:rsidRDefault="00C95E0D" w:rsidP="00C95E0D">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En ligne</w:t>
      </w:r>
    </w:p>
    <w:p w14:paraId="68678880" w14:textId="77777777" w:rsidR="00C95E0D" w:rsidRDefault="00C95E0D" w:rsidP="00C95E0D">
      <w:pPr>
        <w:spacing w:after="0" w:line="240" w:lineRule="auto"/>
        <w:rPr>
          <w:rFonts w:ascii="Times New Roman" w:hAnsi="Times New Roman" w:cs="Times New Roman"/>
          <w:b/>
          <w:bCs/>
          <w:sz w:val="24"/>
          <w:szCs w:val="24"/>
        </w:rPr>
      </w:pPr>
    </w:p>
    <w:p w14:paraId="66EC8A1D" w14:textId="77777777" w:rsidR="00C95E0D" w:rsidRPr="00BD5BA5" w:rsidRDefault="00C95E0D" w:rsidP="00C95E0D">
      <w:pPr>
        <w:spacing w:after="0" w:line="240" w:lineRule="auto"/>
        <w:rPr>
          <w:rFonts w:ascii="Times New Roman" w:hAnsi="Times New Roman" w:cs="Times New Roman"/>
          <w:sz w:val="24"/>
          <w:szCs w:val="24"/>
        </w:rPr>
      </w:pPr>
      <w:r w:rsidRPr="00BD5BA5">
        <w:rPr>
          <w:rFonts w:ascii="Times New Roman" w:hAnsi="Times New Roman" w:cs="Times New Roman"/>
          <w:b/>
          <w:bCs/>
          <w:sz w:val="24"/>
          <w:szCs w:val="24"/>
        </w:rPr>
        <w:t>Polytechnique insights</w:t>
      </w:r>
      <w:r>
        <w:rPr>
          <w:rFonts w:ascii="Times New Roman" w:hAnsi="Times New Roman" w:cs="Times New Roman"/>
          <w:b/>
          <w:bCs/>
          <w:sz w:val="24"/>
          <w:szCs w:val="24"/>
        </w:rPr>
        <w:t xml:space="preserve"> </w:t>
      </w:r>
      <w:r w:rsidRPr="00BD5BA5">
        <w:rPr>
          <w:rFonts w:ascii="Times New Roman" w:hAnsi="Times New Roman" w:cs="Times New Roman"/>
          <w:sz w:val="24"/>
          <w:szCs w:val="24"/>
        </w:rPr>
        <w:t>π</w:t>
      </w:r>
    </w:p>
    <w:p w14:paraId="1B7B5ECB" w14:textId="77777777" w:rsidR="00C95E0D" w:rsidRDefault="00C95E0D" w:rsidP="00C95E0D">
      <w:pPr>
        <w:spacing w:after="0" w:line="240" w:lineRule="auto"/>
        <w:rPr>
          <w:rFonts w:ascii="Times New Roman" w:hAnsi="Times New Roman" w:cs="Times New Roman"/>
          <w:sz w:val="24"/>
          <w:szCs w:val="24"/>
        </w:rPr>
      </w:pPr>
      <w:r w:rsidRPr="00BD5BA5">
        <w:rPr>
          <w:rFonts w:ascii="Times New Roman" w:hAnsi="Times New Roman" w:cs="Times New Roman"/>
          <w:sz w:val="24"/>
          <w:szCs w:val="24"/>
        </w:rPr>
        <w:t>LA REVUE DE L'INSTITUT POLYTECHNIQUE DE PARIS</w:t>
      </w:r>
    </w:p>
    <w:p w14:paraId="66F04692" w14:textId="77777777" w:rsidR="00C95E0D" w:rsidRDefault="00C95E0D" w:rsidP="00C95E0D">
      <w:pPr>
        <w:spacing w:after="0" w:line="240" w:lineRule="auto"/>
        <w:rPr>
          <w:rFonts w:ascii="Times New Roman" w:hAnsi="Times New Roman" w:cs="Times New Roman"/>
          <w:sz w:val="24"/>
          <w:szCs w:val="24"/>
        </w:rPr>
      </w:pPr>
      <w:r w:rsidRPr="00BD5BA5">
        <w:rPr>
          <w:rFonts w:ascii="Times New Roman" w:hAnsi="Times New Roman" w:cs="Times New Roman"/>
          <w:sz w:val="24"/>
          <w:szCs w:val="24"/>
        </w:rPr>
        <w:t>Personnalisée, préventive, prédictive, participative : les 4P de la méde</w:t>
      </w:r>
      <w:r>
        <w:rPr>
          <w:rFonts w:ascii="Times New Roman" w:hAnsi="Times New Roman" w:cs="Times New Roman"/>
          <w:sz w:val="24"/>
          <w:szCs w:val="24"/>
        </w:rPr>
        <w:t>cine de demain</w:t>
      </w:r>
      <w:r w:rsidRPr="00BD5BA5">
        <w:rPr>
          <w:rFonts w:ascii="Times New Roman" w:hAnsi="Times New Roman" w:cs="Times New Roman"/>
          <w:sz w:val="24"/>
          <w:szCs w:val="24"/>
        </w:rPr>
        <w:t xml:space="preserve">... </w:t>
      </w:r>
      <w:hyperlink r:id="rId16" w:history="1">
        <w:r w:rsidRPr="002A4B42">
          <w:rPr>
            <w:rStyle w:val="Lienhypertexte"/>
            <w:rFonts w:ascii="Times New Roman" w:hAnsi="Times New Roman" w:cs="Times New Roman"/>
            <w:sz w:val="24"/>
            <w:szCs w:val="24"/>
          </w:rPr>
          <w:t>https://www.polytechnique-insights.com/tribunes/sante-et-biotech/personnalisee-preventive-predictive-participative-les-4p-de-la-medecine-de-demain/</w:t>
        </w:r>
      </w:hyperlink>
    </w:p>
    <w:p w14:paraId="2AD02B0D" w14:textId="77777777" w:rsidR="00C95E0D" w:rsidRPr="00BD5BA5" w:rsidRDefault="00C95E0D" w:rsidP="00C95E0D">
      <w:pPr>
        <w:spacing w:after="0" w:line="240" w:lineRule="auto"/>
        <w:rPr>
          <w:rFonts w:ascii="Times New Roman" w:hAnsi="Times New Roman" w:cs="Times New Roman"/>
          <w:sz w:val="24"/>
          <w:szCs w:val="24"/>
        </w:rPr>
      </w:pPr>
      <w:r w:rsidRPr="00BD5BA5">
        <w:rPr>
          <w:rFonts w:ascii="Times New Roman" w:hAnsi="Times New Roman" w:cs="Times New Roman"/>
          <w:sz w:val="24"/>
          <w:szCs w:val="24"/>
        </w:rPr>
        <w:t>Pierre-Marie Lledo</w:t>
      </w:r>
    </w:p>
    <w:p w14:paraId="0F106DAA" w14:textId="77777777" w:rsidR="00C95E0D" w:rsidRPr="00BD5BA5" w:rsidRDefault="00C95E0D" w:rsidP="00C95E0D">
      <w:pPr>
        <w:spacing w:after="0" w:line="240" w:lineRule="auto"/>
        <w:rPr>
          <w:rFonts w:ascii="Times New Roman" w:hAnsi="Times New Roman" w:cs="Times New Roman"/>
          <w:sz w:val="24"/>
          <w:szCs w:val="24"/>
        </w:rPr>
      </w:pPr>
      <w:r w:rsidRPr="00BD5BA5">
        <w:rPr>
          <w:rFonts w:ascii="Times New Roman" w:hAnsi="Times New Roman" w:cs="Times New Roman"/>
          <w:sz w:val="24"/>
          <w:szCs w:val="24"/>
        </w:rPr>
        <w:t>Directeur de recherche au CNRS, chef d’unité à</w:t>
      </w:r>
      <w:r>
        <w:rPr>
          <w:rFonts w:ascii="Times New Roman" w:hAnsi="Times New Roman" w:cs="Times New Roman"/>
          <w:sz w:val="24"/>
          <w:szCs w:val="24"/>
        </w:rPr>
        <w:t xml:space="preserve"> </w:t>
      </w:r>
      <w:r w:rsidRPr="00BD5BA5">
        <w:rPr>
          <w:rFonts w:ascii="Times New Roman" w:hAnsi="Times New Roman" w:cs="Times New Roman"/>
          <w:sz w:val="24"/>
          <w:szCs w:val="24"/>
        </w:rPr>
        <w:t>l’Institut Pasteur et membre de l’Académie</w:t>
      </w:r>
      <w:r>
        <w:rPr>
          <w:rFonts w:ascii="Times New Roman" w:hAnsi="Times New Roman" w:cs="Times New Roman"/>
          <w:sz w:val="24"/>
          <w:szCs w:val="24"/>
        </w:rPr>
        <w:t xml:space="preserve"> </w:t>
      </w:r>
      <w:r w:rsidRPr="00BD5BA5">
        <w:rPr>
          <w:rFonts w:ascii="Times New Roman" w:hAnsi="Times New Roman" w:cs="Times New Roman"/>
          <w:sz w:val="24"/>
          <w:szCs w:val="24"/>
        </w:rPr>
        <w:t>européenne des sciences</w:t>
      </w:r>
    </w:p>
    <w:p w14:paraId="044BC15E" w14:textId="77777777" w:rsidR="00C95E0D" w:rsidRDefault="00C95E0D" w:rsidP="00C95E0D">
      <w:pPr>
        <w:spacing w:after="0" w:line="240" w:lineRule="auto"/>
        <w:rPr>
          <w:rFonts w:ascii="Times New Roman" w:hAnsi="Times New Roman" w:cs="Times New Roman"/>
          <w:sz w:val="24"/>
          <w:szCs w:val="24"/>
        </w:rPr>
      </w:pPr>
    </w:p>
    <w:p w14:paraId="6945E5DF" w14:textId="77777777" w:rsidR="00C95E0D" w:rsidRPr="00BD5BA5" w:rsidRDefault="00C95E0D" w:rsidP="00C95E0D">
      <w:pPr>
        <w:spacing w:after="0" w:line="240" w:lineRule="auto"/>
        <w:rPr>
          <w:rFonts w:ascii="Times New Roman" w:hAnsi="Times New Roman" w:cs="Times New Roman"/>
          <w:sz w:val="24"/>
          <w:szCs w:val="24"/>
        </w:rPr>
      </w:pPr>
      <w:r w:rsidRPr="00BD5BA5">
        <w:rPr>
          <w:rFonts w:ascii="Times New Roman" w:hAnsi="Times New Roman" w:cs="Times New Roman"/>
          <w:sz w:val="24"/>
          <w:szCs w:val="24"/>
        </w:rPr>
        <w:t>En bref</w:t>
      </w:r>
    </w:p>
    <w:p w14:paraId="39909B17" w14:textId="77777777" w:rsidR="00C95E0D" w:rsidRPr="00BD5BA5" w:rsidRDefault="00C95E0D" w:rsidP="00C95E0D">
      <w:pPr>
        <w:spacing w:after="0" w:line="240" w:lineRule="auto"/>
        <w:rPr>
          <w:rFonts w:ascii="Times New Roman" w:hAnsi="Times New Roman" w:cs="Times New Roman"/>
          <w:sz w:val="24"/>
          <w:szCs w:val="24"/>
        </w:rPr>
      </w:pPr>
      <w:r w:rsidRPr="00BD5BA5">
        <w:rPr>
          <w:rFonts w:ascii="Times New Roman" w:hAnsi="Times New Roman" w:cs="Times New Roman"/>
          <w:sz w:val="24"/>
          <w:szCs w:val="24"/>
        </w:rPr>
        <w:t>• La médecine évolue, passant d'une approche</w:t>
      </w:r>
      <w:r>
        <w:rPr>
          <w:rFonts w:ascii="Times New Roman" w:hAnsi="Times New Roman" w:cs="Times New Roman"/>
          <w:sz w:val="24"/>
          <w:szCs w:val="24"/>
        </w:rPr>
        <w:t xml:space="preserve"> </w:t>
      </w:r>
      <w:r w:rsidRPr="00BD5BA5">
        <w:rPr>
          <w:rFonts w:ascii="Times New Roman" w:hAnsi="Times New Roman" w:cs="Times New Roman"/>
          <w:sz w:val="24"/>
          <w:szCs w:val="24"/>
        </w:rPr>
        <w:t>curative à une pratique plus préventive.</w:t>
      </w:r>
    </w:p>
    <w:p w14:paraId="7B9A9D97" w14:textId="77777777" w:rsidR="00C95E0D" w:rsidRPr="00BD5BA5" w:rsidRDefault="00C95E0D" w:rsidP="00C95E0D">
      <w:pPr>
        <w:spacing w:after="0" w:line="240" w:lineRule="auto"/>
        <w:rPr>
          <w:rFonts w:ascii="Times New Roman" w:hAnsi="Times New Roman" w:cs="Times New Roman"/>
          <w:sz w:val="24"/>
          <w:szCs w:val="24"/>
        </w:rPr>
      </w:pPr>
      <w:r w:rsidRPr="00BD5BA5">
        <w:rPr>
          <w:rFonts w:ascii="Times New Roman" w:hAnsi="Times New Roman" w:cs="Times New Roman"/>
          <w:b/>
          <w:bCs/>
          <w:sz w:val="24"/>
          <w:szCs w:val="24"/>
        </w:rPr>
        <w:t>• La médecine des 4P (personnalisée, préventive, prédictive, participative)</w:t>
      </w:r>
      <w:r w:rsidRPr="00BD5BA5">
        <w:rPr>
          <w:rFonts w:ascii="Times New Roman" w:hAnsi="Times New Roman" w:cs="Times New Roman"/>
          <w:sz w:val="24"/>
          <w:szCs w:val="24"/>
        </w:rPr>
        <w:t xml:space="preserve"> émerge pour traiter les</w:t>
      </w:r>
      <w:r>
        <w:rPr>
          <w:rFonts w:ascii="Times New Roman" w:hAnsi="Times New Roman" w:cs="Times New Roman"/>
          <w:sz w:val="24"/>
          <w:szCs w:val="24"/>
        </w:rPr>
        <w:t xml:space="preserve"> </w:t>
      </w:r>
      <w:r w:rsidRPr="00BD5BA5">
        <w:rPr>
          <w:rFonts w:ascii="Times New Roman" w:hAnsi="Times New Roman" w:cs="Times New Roman"/>
          <w:sz w:val="24"/>
          <w:szCs w:val="24"/>
        </w:rPr>
        <w:t>causes sous-jacentes des maladies et</w:t>
      </w:r>
      <w:r>
        <w:rPr>
          <w:rFonts w:ascii="Times New Roman" w:hAnsi="Times New Roman" w:cs="Times New Roman"/>
          <w:sz w:val="24"/>
          <w:szCs w:val="24"/>
        </w:rPr>
        <w:t xml:space="preserve"> </w:t>
      </w:r>
      <w:r w:rsidRPr="00BD5BA5">
        <w:rPr>
          <w:rFonts w:ascii="Times New Roman" w:hAnsi="Times New Roman" w:cs="Times New Roman"/>
          <w:sz w:val="24"/>
          <w:szCs w:val="24"/>
        </w:rPr>
        <w:t>promouvoir le bien-être global.</w:t>
      </w:r>
    </w:p>
    <w:p w14:paraId="759C9AB2" w14:textId="77777777" w:rsidR="00C95E0D" w:rsidRPr="00BD5BA5" w:rsidRDefault="00C95E0D" w:rsidP="00C95E0D">
      <w:pPr>
        <w:spacing w:after="0" w:line="240" w:lineRule="auto"/>
        <w:rPr>
          <w:rFonts w:ascii="Times New Roman" w:hAnsi="Times New Roman" w:cs="Times New Roman"/>
          <w:sz w:val="24"/>
          <w:szCs w:val="24"/>
        </w:rPr>
      </w:pPr>
      <w:r w:rsidRPr="00BD5BA5">
        <w:rPr>
          <w:rFonts w:ascii="Times New Roman" w:hAnsi="Times New Roman" w:cs="Times New Roman"/>
          <w:sz w:val="24"/>
          <w:szCs w:val="24"/>
        </w:rPr>
        <w:t>• Les avancées technologiques et</w:t>
      </w:r>
      <w:r>
        <w:rPr>
          <w:rFonts w:ascii="Times New Roman" w:hAnsi="Times New Roman" w:cs="Times New Roman"/>
          <w:sz w:val="24"/>
          <w:szCs w:val="24"/>
        </w:rPr>
        <w:t xml:space="preserve"> </w:t>
      </w:r>
      <w:r w:rsidRPr="00BD5BA5">
        <w:rPr>
          <w:rFonts w:ascii="Times New Roman" w:hAnsi="Times New Roman" w:cs="Times New Roman"/>
          <w:sz w:val="24"/>
          <w:szCs w:val="24"/>
        </w:rPr>
        <w:t>interdisciplinaires sont essentielles pour la</w:t>
      </w:r>
      <w:r>
        <w:rPr>
          <w:rFonts w:ascii="Times New Roman" w:hAnsi="Times New Roman" w:cs="Times New Roman"/>
          <w:sz w:val="24"/>
          <w:szCs w:val="24"/>
        </w:rPr>
        <w:t xml:space="preserve"> </w:t>
      </w:r>
      <w:r w:rsidRPr="00BD5BA5">
        <w:rPr>
          <w:rFonts w:ascii="Times New Roman" w:hAnsi="Times New Roman" w:cs="Times New Roman"/>
          <w:sz w:val="24"/>
          <w:szCs w:val="24"/>
        </w:rPr>
        <w:t>collecte et l'analyse des données de santé,</w:t>
      </w:r>
      <w:r>
        <w:rPr>
          <w:rFonts w:ascii="Times New Roman" w:hAnsi="Times New Roman" w:cs="Times New Roman"/>
          <w:sz w:val="24"/>
          <w:szCs w:val="24"/>
        </w:rPr>
        <w:t xml:space="preserve"> </w:t>
      </w:r>
      <w:r w:rsidRPr="00BD5BA5">
        <w:rPr>
          <w:rFonts w:ascii="Times New Roman" w:hAnsi="Times New Roman" w:cs="Times New Roman"/>
          <w:sz w:val="24"/>
          <w:szCs w:val="24"/>
        </w:rPr>
        <w:t>favorisant des traitements personnalisés et</w:t>
      </w:r>
      <w:r>
        <w:rPr>
          <w:rFonts w:ascii="Times New Roman" w:hAnsi="Times New Roman" w:cs="Times New Roman"/>
          <w:sz w:val="24"/>
          <w:szCs w:val="24"/>
        </w:rPr>
        <w:t xml:space="preserve"> </w:t>
      </w:r>
      <w:r w:rsidRPr="00BD5BA5">
        <w:rPr>
          <w:rFonts w:ascii="Times New Roman" w:hAnsi="Times New Roman" w:cs="Times New Roman"/>
          <w:sz w:val="24"/>
          <w:szCs w:val="24"/>
        </w:rPr>
        <w:t>précis.</w:t>
      </w:r>
    </w:p>
    <w:p w14:paraId="13E78DC9" w14:textId="77777777" w:rsidR="00C95E0D" w:rsidRPr="00BD5BA5" w:rsidRDefault="00C95E0D" w:rsidP="00C95E0D">
      <w:pPr>
        <w:spacing w:after="0" w:line="240" w:lineRule="auto"/>
        <w:rPr>
          <w:rFonts w:ascii="Times New Roman" w:hAnsi="Times New Roman" w:cs="Times New Roman"/>
          <w:sz w:val="24"/>
          <w:szCs w:val="24"/>
        </w:rPr>
      </w:pPr>
      <w:r w:rsidRPr="00BD5BA5">
        <w:rPr>
          <w:rFonts w:ascii="Times New Roman" w:hAnsi="Times New Roman" w:cs="Times New Roman"/>
          <w:sz w:val="24"/>
          <w:szCs w:val="24"/>
        </w:rPr>
        <w:t>• La participation active des patients dans leur</w:t>
      </w:r>
      <w:r>
        <w:rPr>
          <w:rFonts w:ascii="Times New Roman" w:hAnsi="Times New Roman" w:cs="Times New Roman"/>
          <w:sz w:val="24"/>
          <w:szCs w:val="24"/>
        </w:rPr>
        <w:t xml:space="preserve"> </w:t>
      </w:r>
      <w:r w:rsidRPr="00BD5BA5">
        <w:rPr>
          <w:rFonts w:ascii="Times New Roman" w:hAnsi="Times New Roman" w:cs="Times New Roman"/>
          <w:sz w:val="24"/>
          <w:szCs w:val="24"/>
        </w:rPr>
        <w:t>parcours de soins et la collaboration entre</w:t>
      </w:r>
      <w:r>
        <w:rPr>
          <w:rFonts w:ascii="Times New Roman" w:hAnsi="Times New Roman" w:cs="Times New Roman"/>
          <w:sz w:val="24"/>
          <w:szCs w:val="24"/>
        </w:rPr>
        <w:t xml:space="preserve"> </w:t>
      </w:r>
      <w:r w:rsidRPr="00BD5BA5">
        <w:rPr>
          <w:rFonts w:ascii="Times New Roman" w:hAnsi="Times New Roman" w:cs="Times New Roman"/>
          <w:sz w:val="24"/>
          <w:szCs w:val="24"/>
        </w:rPr>
        <w:t>professionnels de santé sont cruciales pour le</w:t>
      </w:r>
      <w:r w:rsidRPr="00BD5BA5">
        <w:rPr>
          <w:rFonts w:ascii="FreightTextProBook-Regular" w:hAnsi="FreightTextProBook-Regular" w:cs="FreightTextProBook-Regular"/>
          <w:kern w:val="0"/>
          <w:sz w:val="45"/>
          <w:szCs w:val="45"/>
        </w:rPr>
        <w:t xml:space="preserve"> </w:t>
      </w:r>
      <w:r w:rsidRPr="00BD5BA5">
        <w:rPr>
          <w:rFonts w:ascii="Times New Roman" w:hAnsi="Times New Roman" w:cs="Times New Roman"/>
          <w:sz w:val="24"/>
          <w:szCs w:val="24"/>
        </w:rPr>
        <w:t>succès de cette nouvelle approche médicale.</w:t>
      </w:r>
    </w:p>
    <w:p w14:paraId="353719E2" w14:textId="77777777" w:rsidR="00C95E0D" w:rsidRPr="00BD5BA5" w:rsidRDefault="00C95E0D" w:rsidP="00C95E0D">
      <w:pPr>
        <w:spacing w:after="0" w:line="240" w:lineRule="auto"/>
        <w:rPr>
          <w:rFonts w:ascii="Times New Roman" w:hAnsi="Times New Roman" w:cs="Times New Roman"/>
          <w:sz w:val="24"/>
          <w:szCs w:val="24"/>
        </w:rPr>
      </w:pPr>
      <w:r w:rsidRPr="00BD5BA5">
        <w:rPr>
          <w:rFonts w:ascii="Times New Roman" w:hAnsi="Times New Roman" w:cs="Times New Roman"/>
          <w:sz w:val="24"/>
          <w:szCs w:val="24"/>
        </w:rPr>
        <w:t>• Des dé</w:t>
      </w:r>
      <w:r>
        <w:rPr>
          <w:rFonts w:ascii="Times New Roman" w:eastAsia="Times New Roman" w:hAnsi="Times New Roman" w:cs="Times New Roman"/>
          <w:sz w:val="24"/>
          <w:szCs w:val="24"/>
        </w:rPr>
        <w:t>fi</w:t>
      </w:r>
      <w:r w:rsidRPr="00BD5BA5">
        <w:rPr>
          <w:rFonts w:ascii="Times New Roman" w:hAnsi="Times New Roman" w:cs="Times New Roman"/>
          <w:sz w:val="24"/>
          <w:szCs w:val="24"/>
        </w:rPr>
        <w:t>s techniques, systémiques et éthiques</w:t>
      </w:r>
      <w:r>
        <w:rPr>
          <w:rFonts w:ascii="Times New Roman" w:hAnsi="Times New Roman" w:cs="Times New Roman"/>
          <w:sz w:val="24"/>
          <w:szCs w:val="24"/>
        </w:rPr>
        <w:t xml:space="preserve"> </w:t>
      </w:r>
      <w:r w:rsidRPr="00BD5BA5">
        <w:rPr>
          <w:rFonts w:ascii="Times New Roman" w:hAnsi="Times New Roman" w:cs="Times New Roman"/>
          <w:sz w:val="24"/>
          <w:szCs w:val="24"/>
        </w:rPr>
        <w:t>doivent être surmontés pour garantir la</w:t>
      </w:r>
      <w:r>
        <w:rPr>
          <w:rFonts w:ascii="Times New Roman" w:hAnsi="Times New Roman" w:cs="Times New Roman"/>
          <w:sz w:val="24"/>
          <w:szCs w:val="24"/>
        </w:rPr>
        <w:t xml:space="preserve"> </w:t>
      </w:r>
      <w:r w:rsidRPr="00BD5BA5">
        <w:rPr>
          <w:rFonts w:ascii="Times New Roman" w:hAnsi="Times New Roman" w:cs="Times New Roman"/>
          <w:sz w:val="24"/>
          <w:szCs w:val="24"/>
        </w:rPr>
        <w:t>con</w:t>
      </w:r>
      <w:r>
        <w:rPr>
          <w:rFonts w:ascii="Times New Roman" w:eastAsia="Times New Roman" w:hAnsi="Times New Roman" w:cs="Times New Roman"/>
          <w:sz w:val="24"/>
          <w:szCs w:val="24"/>
        </w:rPr>
        <w:t>fi</w:t>
      </w:r>
      <w:r w:rsidRPr="00BD5BA5">
        <w:rPr>
          <w:rFonts w:ascii="Times New Roman" w:hAnsi="Times New Roman" w:cs="Times New Roman"/>
          <w:sz w:val="24"/>
          <w:szCs w:val="24"/>
        </w:rPr>
        <w:t>dentialité des données et l'accessibilité</w:t>
      </w:r>
      <w:r>
        <w:rPr>
          <w:rFonts w:ascii="Times New Roman" w:hAnsi="Times New Roman" w:cs="Times New Roman"/>
          <w:sz w:val="24"/>
          <w:szCs w:val="24"/>
        </w:rPr>
        <w:t xml:space="preserve"> </w:t>
      </w:r>
      <w:r w:rsidRPr="00BD5BA5">
        <w:rPr>
          <w:rFonts w:ascii="Times New Roman" w:hAnsi="Times New Roman" w:cs="Times New Roman"/>
          <w:sz w:val="24"/>
          <w:szCs w:val="24"/>
        </w:rPr>
        <w:t>équitable des soins de santé personnalisés.</w:t>
      </w:r>
    </w:p>
    <w:p w14:paraId="1DE8BFFB" w14:textId="77777777" w:rsidR="00C95E0D" w:rsidRPr="001F6D43" w:rsidRDefault="00C95E0D" w:rsidP="00C95E0D">
      <w:pPr>
        <w:spacing w:after="0" w:line="240" w:lineRule="auto"/>
        <w:rPr>
          <w:rFonts w:ascii="Times New Roman" w:hAnsi="Times New Roman" w:cs="Times New Roman"/>
          <w:sz w:val="24"/>
          <w:szCs w:val="24"/>
        </w:rPr>
      </w:pPr>
      <w:r w:rsidRPr="001F6D43">
        <w:rPr>
          <w:rFonts w:ascii="Times New Roman" w:hAnsi="Times New Roman" w:cs="Times New Roman"/>
          <w:sz w:val="24"/>
          <w:szCs w:val="24"/>
        </w:rPr>
        <w:t>Le paradigme de la médecine traditionnelle axée principalement sur le traitement curatif est aujourd’hui en pleine mutation pour faire place à une pratique plus préventive que curative. Selon cette médecine de demain, le patient n’est plus obligatoirement une personne souffrante. Il est considéré comme un sujet sain à l’instant « t », mais potentiellement malade demain. Cet article vise à préciser la réalité d’une révolution silencieuse qui oblige à repenser le statut du normal et du pathologique.</w:t>
      </w:r>
    </w:p>
    <w:p w14:paraId="0519C19A" w14:textId="77777777" w:rsidR="00C95E0D" w:rsidRDefault="00C95E0D" w:rsidP="00C95E0D">
      <w:pPr>
        <w:spacing w:after="0" w:line="240" w:lineRule="auto"/>
        <w:rPr>
          <w:rFonts w:ascii="Times New Roman" w:hAnsi="Times New Roman" w:cs="Times New Roman"/>
          <w:sz w:val="24"/>
          <w:szCs w:val="24"/>
        </w:rPr>
      </w:pPr>
    </w:p>
    <w:p w14:paraId="4824D403" w14:textId="77777777" w:rsidR="00C95E0D" w:rsidRPr="006A17A8" w:rsidRDefault="00C95E0D" w:rsidP="00C95E0D">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En ligne et incontournable</w:t>
      </w:r>
    </w:p>
    <w:p w14:paraId="47E6513A" w14:textId="77777777" w:rsidR="00C95E0D" w:rsidRPr="002479E4" w:rsidRDefault="00C95E0D" w:rsidP="00C95E0D">
      <w:pPr>
        <w:spacing w:after="0" w:line="240" w:lineRule="auto"/>
        <w:rPr>
          <w:rFonts w:ascii="Times New Roman" w:hAnsi="Times New Roman" w:cs="Times New Roman"/>
          <w:b/>
          <w:bCs/>
          <w:sz w:val="32"/>
          <w:szCs w:val="32"/>
        </w:rPr>
      </w:pPr>
      <w:r w:rsidRPr="002479E4">
        <w:rPr>
          <w:rFonts w:ascii="Times New Roman" w:hAnsi="Times New Roman" w:cs="Times New Roman"/>
          <w:b/>
          <w:bCs/>
          <w:sz w:val="32"/>
          <w:szCs w:val="32"/>
        </w:rPr>
        <w:t>Panorama de la santé 2023</w:t>
      </w:r>
    </w:p>
    <w:p w14:paraId="69C70B9D" w14:textId="77777777" w:rsidR="00C95E0D" w:rsidRDefault="00C95E0D" w:rsidP="00C95E0D">
      <w:pPr>
        <w:spacing w:after="0" w:line="240" w:lineRule="auto"/>
        <w:rPr>
          <w:rFonts w:ascii="Times New Roman" w:hAnsi="Times New Roman" w:cs="Times New Roman"/>
          <w:b/>
          <w:bCs/>
          <w:sz w:val="32"/>
          <w:szCs w:val="32"/>
        </w:rPr>
      </w:pPr>
      <w:r w:rsidRPr="002479E4">
        <w:rPr>
          <w:rFonts w:ascii="Times New Roman" w:hAnsi="Times New Roman" w:cs="Times New Roman"/>
          <w:b/>
          <w:bCs/>
          <w:sz w:val="32"/>
          <w:szCs w:val="32"/>
        </w:rPr>
        <w:t>LES INDICATEURS DE L’OCDE</w:t>
      </w:r>
    </w:p>
    <w:p w14:paraId="1415754F" w14:textId="77777777" w:rsidR="00C95E0D" w:rsidRPr="00A10285" w:rsidRDefault="00C95E0D" w:rsidP="00C95E0D">
      <w:pPr>
        <w:spacing w:after="0" w:line="240" w:lineRule="auto"/>
        <w:rPr>
          <w:rFonts w:ascii="Times New Roman" w:hAnsi="Times New Roman" w:cs="Times New Roman"/>
          <w:sz w:val="24"/>
          <w:szCs w:val="24"/>
        </w:rPr>
      </w:pPr>
      <w:r w:rsidRPr="00A10285">
        <w:rPr>
          <w:rFonts w:ascii="Times New Roman" w:hAnsi="Times New Roman" w:cs="Times New Roman"/>
          <w:sz w:val="24"/>
          <w:szCs w:val="24"/>
        </w:rPr>
        <w:t>https://www.oecd.org/fr/publications/2023/11/health-at-a-glance-2023_e04f8239.html</w:t>
      </w:r>
    </w:p>
    <w:p w14:paraId="16420110" w14:textId="77777777" w:rsidR="00C95E0D" w:rsidRPr="001601FC" w:rsidRDefault="00C95E0D" w:rsidP="00C95E0D">
      <w:pPr>
        <w:spacing w:after="0" w:line="240" w:lineRule="auto"/>
        <w:rPr>
          <w:rFonts w:ascii="Times New Roman" w:hAnsi="Times New Roman" w:cs="Times New Roman"/>
          <w:sz w:val="24"/>
          <w:szCs w:val="24"/>
        </w:rPr>
      </w:pPr>
      <w:r w:rsidRPr="002479E4">
        <w:rPr>
          <w:rFonts w:ascii="Times New Roman" w:hAnsi="Times New Roman" w:cs="Times New Roman"/>
          <w:sz w:val="24"/>
          <w:szCs w:val="24"/>
        </w:rPr>
        <w:t xml:space="preserve">Le </w:t>
      </w:r>
      <w:r w:rsidRPr="002479E4">
        <w:rPr>
          <w:rFonts w:ascii="Times New Roman" w:hAnsi="Times New Roman" w:cs="Times New Roman"/>
          <w:i/>
          <w:iCs/>
          <w:sz w:val="24"/>
          <w:szCs w:val="24"/>
        </w:rPr>
        <w:t xml:space="preserve">Panorama de la santé </w:t>
      </w:r>
      <w:r w:rsidRPr="002479E4">
        <w:rPr>
          <w:rFonts w:ascii="Times New Roman" w:hAnsi="Times New Roman" w:cs="Times New Roman"/>
          <w:sz w:val="24"/>
          <w:szCs w:val="24"/>
        </w:rPr>
        <w:t>présente des comparaisons entre des indicateurs fondamentaux portant sur l’état de santé de la</w:t>
      </w:r>
      <w:r w:rsidRPr="001601FC">
        <w:rPr>
          <w:rFonts w:ascii="Times New Roman" w:hAnsi="Times New Roman" w:cs="Times New Roman"/>
          <w:sz w:val="24"/>
          <w:szCs w:val="24"/>
        </w:rPr>
        <w:t xml:space="preserve"> </w:t>
      </w:r>
      <w:r w:rsidRPr="002479E4">
        <w:rPr>
          <w:rFonts w:ascii="Times New Roman" w:hAnsi="Times New Roman" w:cs="Times New Roman"/>
          <w:sz w:val="24"/>
          <w:szCs w:val="24"/>
        </w:rPr>
        <w:t xml:space="preserve">population et le fonctionnement des systèmes de santé dans les pays membres de </w:t>
      </w:r>
      <w:r w:rsidRPr="002479E4">
        <w:rPr>
          <w:rFonts w:ascii="Times New Roman" w:hAnsi="Times New Roman" w:cs="Times New Roman"/>
          <w:sz w:val="24"/>
          <w:szCs w:val="24"/>
        </w:rPr>
        <w:lastRenderedPageBreak/>
        <w:t>l’OCDE, les pays candidats à l’adhésion et</w:t>
      </w:r>
      <w:r w:rsidRPr="001601FC">
        <w:rPr>
          <w:rFonts w:ascii="Times New Roman" w:hAnsi="Times New Roman" w:cs="Times New Roman"/>
          <w:sz w:val="24"/>
          <w:szCs w:val="24"/>
        </w:rPr>
        <w:t xml:space="preserve"> </w:t>
      </w:r>
      <w:r w:rsidRPr="002479E4">
        <w:rPr>
          <w:rFonts w:ascii="Times New Roman" w:hAnsi="Times New Roman" w:cs="Times New Roman"/>
          <w:sz w:val="24"/>
          <w:szCs w:val="24"/>
        </w:rPr>
        <w:t>les partenaires clés. L’analyse s’appuie sur les statistiques nationales officielles comparables les plus récentes et sur d’autres</w:t>
      </w:r>
      <w:r w:rsidRPr="001601FC">
        <w:rPr>
          <w:rFonts w:ascii="Times New Roman" w:hAnsi="Times New Roman" w:cs="Times New Roman"/>
          <w:sz w:val="24"/>
          <w:szCs w:val="24"/>
        </w:rPr>
        <w:t xml:space="preserve"> </w:t>
      </w:r>
      <w:r w:rsidRPr="002479E4">
        <w:rPr>
          <w:rFonts w:ascii="Times New Roman" w:hAnsi="Times New Roman" w:cs="Times New Roman"/>
          <w:sz w:val="24"/>
          <w:szCs w:val="24"/>
        </w:rPr>
        <w:t>sources. L’édition 2023 présente les dernières données comparables, illustrant les différences entre les pays et sur la durée en</w:t>
      </w:r>
      <w:r w:rsidRPr="001601FC">
        <w:rPr>
          <w:rFonts w:ascii="Times New Roman" w:hAnsi="Times New Roman" w:cs="Times New Roman"/>
          <w:sz w:val="24"/>
          <w:szCs w:val="24"/>
        </w:rPr>
        <w:t xml:space="preserve"> </w:t>
      </w:r>
      <w:r w:rsidRPr="002479E4">
        <w:rPr>
          <w:rFonts w:ascii="Times New Roman" w:hAnsi="Times New Roman" w:cs="Times New Roman"/>
          <w:sz w:val="24"/>
          <w:szCs w:val="24"/>
        </w:rPr>
        <w:t>matière d’état de santé, de facteurs de risque, d’accès aux soins, de qualité des soins et de ressources. Cette édition comprend</w:t>
      </w:r>
      <w:r w:rsidRPr="001601FC">
        <w:rPr>
          <w:rFonts w:ascii="Times New Roman" w:hAnsi="Times New Roman" w:cs="Times New Roman"/>
          <w:sz w:val="24"/>
          <w:szCs w:val="24"/>
        </w:rPr>
        <w:t xml:space="preserve"> </w:t>
      </w:r>
      <w:r w:rsidRPr="002479E4">
        <w:rPr>
          <w:rFonts w:ascii="Times New Roman" w:hAnsi="Times New Roman" w:cs="Times New Roman"/>
          <w:sz w:val="24"/>
          <w:szCs w:val="24"/>
        </w:rPr>
        <w:t>un chapitre thématique sur la santé numérique, qui mesure l’état de préparation au numérique des systèmes de santé des pays</w:t>
      </w:r>
      <w:r w:rsidRPr="001601FC">
        <w:rPr>
          <w:rFonts w:ascii="Times New Roman" w:hAnsi="Times New Roman" w:cs="Times New Roman"/>
          <w:sz w:val="24"/>
          <w:szCs w:val="24"/>
        </w:rPr>
        <w:t xml:space="preserve"> de l’OCDE et décrit ce que les pays doivent faire pour accélérer la transformation numérique du secteur de la santé.</w:t>
      </w:r>
    </w:p>
    <w:p w14:paraId="7D2F807A" w14:textId="77777777" w:rsidR="00C95E0D" w:rsidRDefault="00C95E0D" w:rsidP="00C95E0D">
      <w:pPr>
        <w:spacing w:after="0" w:line="240" w:lineRule="auto"/>
        <w:rPr>
          <w:rFonts w:ascii="Times New Roman" w:hAnsi="Times New Roman" w:cs="Times New Roman"/>
          <w:b/>
          <w:bCs/>
          <w:sz w:val="24"/>
          <w:szCs w:val="24"/>
        </w:rPr>
      </w:pPr>
    </w:p>
    <w:p w14:paraId="2260B4F8" w14:textId="77777777" w:rsidR="00C95E0D" w:rsidRPr="002479E4" w:rsidRDefault="00C95E0D" w:rsidP="00C95E0D">
      <w:pPr>
        <w:spacing w:after="0" w:line="240" w:lineRule="auto"/>
        <w:rPr>
          <w:rFonts w:ascii="Times New Roman" w:hAnsi="Times New Roman" w:cs="Times New Roman"/>
          <w:b/>
          <w:bCs/>
          <w:sz w:val="28"/>
          <w:szCs w:val="28"/>
        </w:rPr>
      </w:pPr>
      <w:r w:rsidRPr="002479E4">
        <w:rPr>
          <w:rFonts w:ascii="Times New Roman" w:hAnsi="Times New Roman" w:cs="Times New Roman"/>
          <w:b/>
          <w:bCs/>
          <w:sz w:val="28"/>
          <w:szCs w:val="28"/>
        </w:rPr>
        <w:t>Résumé</w:t>
      </w:r>
    </w:p>
    <w:p w14:paraId="730B5041" w14:textId="77777777" w:rsidR="00C95E0D" w:rsidRPr="002479E4" w:rsidRDefault="00C95E0D" w:rsidP="00C95E0D">
      <w:pPr>
        <w:spacing w:after="0" w:line="240" w:lineRule="auto"/>
        <w:rPr>
          <w:rFonts w:ascii="Times New Roman" w:hAnsi="Times New Roman" w:cs="Times New Roman"/>
          <w:b/>
          <w:bCs/>
          <w:sz w:val="24"/>
          <w:szCs w:val="24"/>
        </w:rPr>
      </w:pPr>
      <w:r w:rsidRPr="002479E4">
        <w:rPr>
          <w:rFonts w:ascii="Times New Roman" w:hAnsi="Times New Roman" w:cs="Times New Roman"/>
          <w:b/>
          <w:bCs/>
          <w:sz w:val="24"/>
          <w:szCs w:val="24"/>
        </w:rPr>
        <w:t>Des pressions financières s’exercent sur les systèmes de santé, en raison d’un climat</w:t>
      </w:r>
      <w:r w:rsidRPr="00C46E8C">
        <w:rPr>
          <w:rFonts w:ascii="Times New Roman" w:hAnsi="Times New Roman" w:cs="Times New Roman"/>
          <w:b/>
          <w:bCs/>
          <w:sz w:val="24"/>
          <w:szCs w:val="24"/>
        </w:rPr>
        <w:t xml:space="preserve"> </w:t>
      </w:r>
      <w:r w:rsidRPr="002479E4">
        <w:rPr>
          <w:rFonts w:ascii="Times New Roman" w:hAnsi="Times New Roman" w:cs="Times New Roman"/>
          <w:b/>
          <w:bCs/>
          <w:sz w:val="24"/>
          <w:szCs w:val="24"/>
        </w:rPr>
        <w:t>économique difficile et de priorités concurrentes qui compriment les fonds publics</w:t>
      </w:r>
      <w:r w:rsidRPr="00C46E8C">
        <w:rPr>
          <w:rFonts w:ascii="Times New Roman" w:hAnsi="Times New Roman" w:cs="Times New Roman"/>
          <w:b/>
          <w:bCs/>
          <w:sz w:val="24"/>
          <w:szCs w:val="24"/>
        </w:rPr>
        <w:t xml:space="preserve"> </w:t>
      </w:r>
      <w:r w:rsidRPr="002479E4">
        <w:rPr>
          <w:rFonts w:ascii="Times New Roman" w:hAnsi="Times New Roman" w:cs="Times New Roman"/>
          <w:b/>
          <w:bCs/>
          <w:sz w:val="24"/>
          <w:szCs w:val="24"/>
        </w:rPr>
        <w:t>disponibles</w:t>
      </w:r>
      <w:r w:rsidRPr="00C46E8C">
        <w:rPr>
          <w:rFonts w:ascii="Times New Roman" w:hAnsi="Times New Roman" w:cs="Times New Roman"/>
          <w:b/>
          <w:bCs/>
          <w:sz w:val="24"/>
          <w:szCs w:val="24"/>
        </w:rPr>
        <w:t xml:space="preserve"> </w:t>
      </w:r>
      <w:r w:rsidRPr="002479E4">
        <w:rPr>
          <w:rFonts w:ascii="Times New Roman" w:hAnsi="Times New Roman" w:cs="Times New Roman"/>
          <w:b/>
          <w:bCs/>
          <w:sz w:val="24"/>
          <w:szCs w:val="24"/>
        </w:rPr>
        <w:t>pour le secteur de la santé</w:t>
      </w:r>
    </w:p>
    <w:p w14:paraId="1412B65E"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En 2019, avant la pandémie, les pays de l’OCDE consacraient, en moyenne, 8.8 % de leur PIB à la santé, un chiffre</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relativement stable depuis 2013. En 2021, cette proportion était passée à 9.7 %. Toutefois, les estimations pour 2022</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laissent entrevoir une baisse non</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négligeable du ratio, qui s’établirait à 9.2 %, sous l’effet d’une réduction des dépenses</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nécessaires pour lutter contre la pandémie mais aussi de l’inflation.</w:t>
      </w:r>
    </w:p>
    <w:p w14:paraId="2CEAE53A"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Les dépenses de santé par habitant étaient légèrement inférieures à 5 000 USD en moyenne, allant de 12 555 USD aux</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États-Unis à 1 181 USD au Mexique (après ajustement pour tenir compte des différences de pouvoir d’achat).</w:t>
      </w:r>
    </w:p>
    <w:p w14:paraId="4A68BAEF"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Bien que les effectifs dans le secteur médico-social continuent de croître, les craintes de pénurie s’accentuent. Le</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vieillissement de la population (18 % de la population était âgée de 65 ans et plus en moyenne en 2021) est l’une des</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raisons pour lesquelles la demande de professionnels de santé et de soins de longue durée semble dépasser l’offre.</w:t>
      </w:r>
    </w:p>
    <w:p w14:paraId="2ED84D00"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Depuis peu, une forte inflation érode les salaires du secteur de la santé dans certains pays, ce qui complique le</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recrutement et le maintien en poste des effectifs. Si l’on analyse les tendances à plus long terme, la progression des</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salaires réels des professionnels de santé est très variable, avec de fortes hausses dans la plupart des pays d’Europe</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centrale et orientale depuis 2011, tandis que la Finlande, l’Italie, le Portugal, l’Espagne et le Royaume-Uni ont vu les</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salaires réels stagner ou baisser.</w:t>
      </w:r>
    </w:p>
    <w:p w14:paraId="3B0EBB3D" w14:textId="77777777" w:rsidR="00C95E0D" w:rsidRPr="002479E4" w:rsidRDefault="00C95E0D" w:rsidP="00C95E0D">
      <w:pPr>
        <w:spacing w:after="0" w:line="240" w:lineRule="auto"/>
        <w:rPr>
          <w:rFonts w:ascii="Times New Roman" w:hAnsi="Times New Roman" w:cs="Times New Roman"/>
          <w:b/>
          <w:bCs/>
          <w:sz w:val="24"/>
          <w:szCs w:val="24"/>
        </w:rPr>
      </w:pPr>
      <w:r w:rsidRPr="002479E4">
        <w:rPr>
          <w:rFonts w:ascii="Times New Roman" w:hAnsi="Times New Roman" w:cs="Times New Roman"/>
          <w:b/>
          <w:bCs/>
          <w:sz w:val="24"/>
          <w:szCs w:val="24"/>
        </w:rPr>
        <w:t>Les principaux indicateurs de la santé montrent que les pays ne se sont pas encore totalement</w:t>
      </w:r>
      <w:r w:rsidRPr="00C46E8C">
        <w:rPr>
          <w:rFonts w:ascii="Times New Roman" w:hAnsi="Times New Roman" w:cs="Times New Roman"/>
          <w:b/>
          <w:bCs/>
          <w:sz w:val="24"/>
          <w:szCs w:val="24"/>
        </w:rPr>
        <w:t xml:space="preserve"> </w:t>
      </w:r>
      <w:r w:rsidRPr="002479E4">
        <w:rPr>
          <w:rFonts w:ascii="Times New Roman" w:hAnsi="Times New Roman" w:cs="Times New Roman"/>
          <w:b/>
          <w:bCs/>
          <w:sz w:val="24"/>
          <w:szCs w:val="24"/>
        </w:rPr>
        <w:t>remis de la pandémie et que de nombreuses personnes continuent d’éprouver des difficultés</w:t>
      </w:r>
      <w:r w:rsidRPr="00C46E8C">
        <w:rPr>
          <w:rFonts w:ascii="Times New Roman" w:hAnsi="Times New Roman" w:cs="Times New Roman"/>
          <w:b/>
          <w:bCs/>
          <w:sz w:val="24"/>
          <w:szCs w:val="24"/>
        </w:rPr>
        <w:t xml:space="preserve"> </w:t>
      </w:r>
      <w:r w:rsidRPr="002479E4">
        <w:rPr>
          <w:rFonts w:ascii="Times New Roman" w:hAnsi="Times New Roman" w:cs="Times New Roman"/>
          <w:b/>
          <w:bCs/>
          <w:sz w:val="24"/>
          <w:szCs w:val="24"/>
        </w:rPr>
        <w:t>psychiques et physiques</w:t>
      </w:r>
    </w:p>
    <w:p w14:paraId="3F31DC84"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L’espérance de vie a diminué de 0.7 an en moyenne dans les pays de l’OCDE entre 2019 et 2021. Si les données</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provisoires pour 2022 laissent entrevoir une amélioration dans certains pays, l’espérance de vie reste inférieure à son</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niveau d’avant la pandémie dans 28 pays.</w:t>
      </w:r>
    </w:p>
    <w:p w14:paraId="76E5871F"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En 2021, les crises cardiaques, AVC et autres maladies circulatoires ont causé plus d’un décès sur quatre, un décès sur</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cinq étant dû au cancer, tandis que le COVID-19 a été à</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l’origine de 7 % de l’ensemble des décès (décès enregistrés).</w:t>
      </w:r>
    </w:p>
    <w:p w14:paraId="5E7DA1ED"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Près d’un tiers de l’ensemble des décès auraient pu être évités grâce à des actions de prévention et des interventions</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plus efficaces et plus rapides.</w:t>
      </w:r>
    </w:p>
    <w:p w14:paraId="14B9F012"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Plus d’un tiers en moyenne des personnes âgées de 16 ans et plus ont déclaré souffrir depuis longtemps d’une maladie</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ou d’un problème de santé. Les disparités socioéconomiques sont importantes : en moyenne, 43 % des personnes</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appartenant au quintile de revenu le plus bas ont signalé un problème ancien, contre 27 % des individus du quintile de</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revenu le plus élevé.</w:t>
      </w:r>
    </w:p>
    <w:p w14:paraId="3C3B9664" w14:textId="77777777" w:rsidR="00C95E0D"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Les indicateurs mettent en évidence une légère amélioration de l’état de santé mentale de la population à mesure que</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nous nous remettons de la pandémie, mais les troubles psychiques restent répandus : en 2022, la part de la population</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faisant état de symptômes dépressifs restait supérieure d’au moins 20 % à son niveau d’avant la pandémie.</w:t>
      </w:r>
    </w:p>
    <w:p w14:paraId="5505487A" w14:textId="77777777" w:rsidR="00C95E0D" w:rsidRPr="002479E4" w:rsidRDefault="00C95E0D" w:rsidP="00C95E0D">
      <w:pPr>
        <w:spacing w:after="0" w:line="240" w:lineRule="auto"/>
        <w:rPr>
          <w:rFonts w:ascii="Times New Roman" w:hAnsi="Times New Roman" w:cs="Times New Roman"/>
          <w:b/>
          <w:bCs/>
          <w:sz w:val="24"/>
          <w:szCs w:val="24"/>
        </w:rPr>
      </w:pPr>
      <w:r w:rsidRPr="002479E4">
        <w:rPr>
          <w:rFonts w:ascii="Times New Roman" w:hAnsi="Times New Roman" w:cs="Times New Roman"/>
          <w:b/>
          <w:bCs/>
          <w:sz w:val="24"/>
          <w:szCs w:val="24"/>
        </w:rPr>
        <w:t>Les modes de vie néfastes pour la santé et les mauvaises conditions environnementales</w:t>
      </w:r>
      <w:r w:rsidRPr="00C46E8C">
        <w:rPr>
          <w:rFonts w:ascii="Times New Roman" w:hAnsi="Times New Roman" w:cs="Times New Roman"/>
          <w:b/>
          <w:bCs/>
          <w:sz w:val="24"/>
          <w:szCs w:val="24"/>
        </w:rPr>
        <w:t xml:space="preserve"> </w:t>
      </w:r>
      <w:r w:rsidRPr="002479E4">
        <w:rPr>
          <w:rFonts w:ascii="Times New Roman" w:hAnsi="Times New Roman" w:cs="Times New Roman"/>
          <w:b/>
          <w:bCs/>
          <w:sz w:val="24"/>
          <w:szCs w:val="24"/>
        </w:rPr>
        <w:t>entraînent la mort prématurée de millions de personnes. Le tabagisme, la consommation nocive</w:t>
      </w:r>
      <w:r w:rsidRPr="00C46E8C">
        <w:rPr>
          <w:rFonts w:ascii="Times New Roman" w:hAnsi="Times New Roman" w:cs="Times New Roman"/>
          <w:b/>
          <w:bCs/>
          <w:sz w:val="24"/>
          <w:szCs w:val="24"/>
        </w:rPr>
        <w:t xml:space="preserve"> </w:t>
      </w:r>
      <w:r w:rsidRPr="002479E4">
        <w:rPr>
          <w:rFonts w:ascii="Times New Roman" w:hAnsi="Times New Roman" w:cs="Times New Roman"/>
          <w:b/>
          <w:bCs/>
          <w:sz w:val="24"/>
          <w:szCs w:val="24"/>
        </w:rPr>
        <w:t>d’alcool, la sédentarité et l’obésité sont à l’origine de nombreuses maladies chroniques</w:t>
      </w:r>
    </w:p>
    <w:p w14:paraId="46BA5B78"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Les taux d’obésité continuent d’augmenter dans la plupart des pays de l’OCDE, 54 % en moyenne des adultes étant en</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surpoids ou, pour 18 % d’entre eux, obèses. Une alimentation saine et une activité physique sont essentielles, mais en</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moyenne, seuls 15 % des adultes consomment cinq portions ou plus de fruits et légumes par jour, et seulement 40 %</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pratiquent au moins 150 minutes d’activité physique d’intensité modérée à soutenue par semaine.</w:t>
      </w:r>
    </w:p>
    <w:p w14:paraId="7653DAB0"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Si le taux de tabagisme quotidien continue de diminuer dans la plupart des pays de l’OCDE, 16 % en moyenne des</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personnes de 15 ans et plus fument toujours quotidiennement et l’usage régulier des cigarettes électroniques (vapotage)</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est en hausse. Le taux de tabagisme dépasse 25 % en France et en Türkiye, ainsi qu’en Chine, en Bulgarie et en Indonésie.</w:t>
      </w:r>
    </w:p>
    <w:p w14:paraId="09F998D0"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Près d’un adulte sur cinq (19 %) en moyenne signale un épisode d’alcoolisation aiguë au moins une fois par mois, mais</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ce taux dépasse 30 % en Allemagne, au Luxembourg, au Royaume-Uni et au Danemark.</w:t>
      </w:r>
    </w:p>
    <w:p w14:paraId="4768153D"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lastRenderedPageBreak/>
        <w:t>• Les décès prématurés imputables à la pollution de l’air (extérieur) ont reculé de 31 % en moyenne entre 2000 et 2019,</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mais on estime que celle-ci est encore à l’origine de 29 décès pour 100 000 habitants en moyenne.</w:t>
      </w:r>
    </w:p>
    <w:p w14:paraId="7F03AF68" w14:textId="77777777" w:rsidR="00C95E0D" w:rsidRPr="002479E4" w:rsidRDefault="00C95E0D" w:rsidP="00C95E0D">
      <w:pPr>
        <w:spacing w:after="0" w:line="240" w:lineRule="auto"/>
        <w:rPr>
          <w:rFonts w:ascii="Times New Roman" w:hAnsi="Times New Roman" w:cs="Times New Roman"/>
          <w:b/>
          <w:bCs/>
          <w:sz w:val="24"/>
          <w:szCs w:val="24"/>
        </w:rPr>
      </w:pPr>
      <w:r w:rsidRPr="002479E4">
        <w:rPr>
          <w:rFonts w:ascii="Times New Roman" w:hAnsi="Times New Roman" w:cs="Times New Roman"/>
          <w:b/>
          <w:bCs/>
          <w:sz w:val="24"/>
          <w:szCs w:val="24"/>
        </w:rPr>
        <w:t>Malgré une couverture santé universelle dans la plupart des pays de l’OCDE, des obstacles à</w:t>
      </w:r>
      <w:r w:rsidRPr="00C46E8C">
        <w:rPr>
          <w:rFonts w:ascii="Times New Roman" w:hAnsi="Times New Roman" w:cs="Times New Roman"/>
          <w:b/>
          <w:bCs/>
          <w:sz w:val="24"/>
          <w:szCs w:val="24"/>
        </w:rPr>
        <w:t xml:space="preserve"> </w:t>
      </w:r>
      <w:r w:rsidRPr="002479E4">
        <w:rPr>
          <w:rFonts w:ascii="Times New Roman" w:hAnsi="Times New Roman" w:cs="Times New Roman"/>
          <w:b/>
          <w:bCs/>
          <w:sz w:val="24"/>
          <w:szCs w:val="24"/>
        </w:rPr>
        <w:t>l’accès persistent. Il est important, pour améliorer à la fois l’accessibilité et l’efficience, de</w:t>
      </w:r>
      <w:r w:rsidRPr="00C46E8C">
        <w:rPr>
          <w:rFonts w:ascii="Times New Roman" w:hAnsi="Times New Roman" w:cs="Times New Roman"/>
          <w:b/>
          <w:bCs/>
          <w:sz w:val="24"/>
          <w:szCs w:val="24"/>
        </w:rPr>
        <w:t xml:space="preserve"> </w:t>
      </w:r>
      <w:r w:rsidRPr="002479E4">
        <w:rPr>
          <w:rFonts w:ascii="Times New Roman" w:hAnsi="Times New Roman" w:cs="Times New Roman"/>
          <w:b/>
          <w:bCs/>
          <w:sz w:val="24"/>
          <w:szCs w:val="24"/>
        </w:rPr>
        <w:t>remettre l’accent sur les soins primaires et la prévention</w:t>
      </w:r>
    </w:p>
    <w:p w14:paraId="4B6D1859"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Les lacunes des systèmes de protection financière rendent les soins moins abordables. Les paiements directs des</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ménages représentent en moyenne un peu plus d’un cinquième de l’ensemble des dépenses de santé, et plus de 40 %</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au Mexique. Les individus les moins privilégiés sont en moyenne trois fois plus susceptibles que ceux appartenant au</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quintile de revenu supérieur de reporter des soins ou d’y renoncer.</w:t>
      </w:r>
    </w:p>
    <w:p w14:paraId="334BFA01"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Les soins primaires représentaient 13 % des dépenses en moyenne en 2021, pourcentage analogue à celui de 2019. Si</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l’on a observé de fortes hausses des dépenses de prévention au cours de la même période, celles-ci s’expliquent en</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grande partie par des mesures d’urgence liées à la gestion du COVID-19 plutôt qu’à des investissements planifiés de</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longue date en faveur de la santé des populations.</w:t>
      </w:r>
    </w:p>
    <w:p w14:paraId="04C2D2E1"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Les délais d’attente, déjà problématiques depuis longtemps dans de nombreux pays, ont été aggravés par le COVID-19.</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Les délais pour une arthroplastie de la hanche ou du genou, deux interventions chirurgicales courantes non urgentes, se</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sont généralement raccourcis depuis le pic de la pandémie, mais restent plus longs qu’avant dans la plupart des pays.</w:t>
      </w:r>
    </w:p>
    <w:p w14:paraId="4120C566"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Les téléconsultations peuvent améliorer l’accès, en particulier dans les zones isolées. Elles ont nettement augmenté</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depuis la pandémie, et représentaient en moyenne 19 % de l’ensemble des consultations médicales en 2021.</w:t>
      </w:r>
    </w:p>
    <w:p w14:paraId="2141B4B8" w14:textId="77777777" w:rsidR="00C95E0D" w:rsidRPr="002479E4" w:rsidRDefault="00C95E0D" w:rsidP="00C95E0D">
      <w:pPr>
        <w:spacing w:after="0" w:line="240" w:lineRule="auto"/>
        <w:rPr>
          <w:rFonts w:ascii="Times New Roman" w:hAnsi="Times New Roman" w:cs="Times New Roman"/>
          <w:b/>
          <w:bCs/>
          <w:sz w:val="24"/>
          <w:szCs w:val="24"/>
        </w:rPr>
      </w:pPr>
      <w:r w:rsidRPr="002479E4">
        <w:rPr>
          <w:rFonts w:ascii="Times New Roman" w:hAnsi="Times New Roman" w:cs="Times New Roman"/>
          <w:b/>
          <w:bCs/>
          <w:sz w:val="24"/>
          <w:szCs w:val="24"/>
        </w:rPr>
        <w:t>La qualité des soins s’améliore en termes de sécurité et d’efficacité, et l’on cherche davantage à</w:t>
      </w:r>
      <w:r w:rsidRPr="00C46E8C">
        <w:rPr>
          <w:rFonts w:ascii="Times New Roman" w:hAnsi="Times New Roman" w:cs="Times New Roman"/>
          <w:b/>
          <w:bCs/>
          <w:sz w:val="24"/>
          <w:szCs w:val="24"/>
        </w:rPr>
        <w:t xml:space="preserve"> </w:t>
      </w:r>
      <w:r w:rsidRPr="002479E4">
        <w:rPr>
          <w:rFonts w:ascii="Times New Roman" w:hAnsi="Times New Roman" w:cs="Times New Roman"/>
          <w:b/>
          <w:bCs/>
          <w:sz w:val="24"/>
          <w:szCs w:val="24"/>
        </w:rPr>
        <w:t>placer la personne au coeur du système</w:t>
      </w:r>
    </w:p>
    <w:p w14:paraId="70BEC870"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Les indicateurs de la sécurité des patients donnent des résultats encourageants : par exemple, la sécurité des</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prescriptions dans le cadre des soins primaires s’est améliorée dans la plupart des pays au fil du temps, avec une</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réduction du volume moyen d’antibiotiques, d’opioïdes et de prescriptions à long terme d’anticoagulants. Néanmoins, la</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sécurité des patients reste un sujet de préoccupation, 57 % des médecins et infirmiers hospitaliers estimant que le niveau</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des effectifs et les rythmes de travail conduisent à des situations dangereuses.</w:t>
      </w:r>
    </w:p>
    <w:p w14:paraId="621C6978"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Les hospitalisations évitables ont diminué dans la plupart des pays de l’OCDE au cours des dix dernières années,</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notamment en Lituanie, au Mexique, en Pologne et en République</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slovaque, ce qui montre que les systèmes de soins</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primaires contribuent à garder les individus en bonne santé et permettent de traiter les cas simples.</w:t>
      </w:r>
    </w:p>
    <w:p w14:paraId="7707194D"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Les services de soins intensifs parviennent de mieux en mieux à assurer leur mission principale qui est de maintenir les</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patients en vie. Dans presque tous les pays de l’OCDE, la mortalité à 30 jours après une crise cardiaque ou un accident</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vasculaire cérébral est plus faible qu’il y a dix ans. Toutefois, ces taux de mortalité ont en moyenne légèrement augmenté</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entre 2019 et 2021, en raison des retards de traitement pendant la pandémie.</w:t>
      </w:r>
    </w:p>
    <w:p w14:paraId="666290B6" w14:textId="77777777" w:rsidR="00C95E0D" w:rsidRPr="00C46E8C"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Pour mieux comprendre la qualité des soins, il convient d’évaluer les dimensions qui comptent vraiment pour les patients.</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Les résultats tels que les perçoivent les patients montrent, par exemple, une amélioration de la qualité de vie moyenne</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6 à 12 mois après une arthroplastie de la hanche dans tous les pays, jusqu’à atteindre un score équivalant à 80 % ou</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plus, contre 35 à 50 % avant l’intervention (sur la base de l’</w:t>
      </w:r>
      <w:r w:rsidRPr="002479E4">
        <w:rPr>
          <w:rFonts w:ascii="Times New Roman" w:hAnsi="Times New Roman" w:cs="Times New Roman"/>
          <w:i/>
          <w:iCs/>
          <w:sz w:val="20"/>
          <w:szCs w:val="20"/>
        </w:rPr>
        <w:t>Oxford Hip Score</w:t>
      </w:r>
      <w:r w:rsidRPr="002479E4">
        <w:rPr>
          <w:rFonts w:ascii="Times New Roman" w:hAnsi="Times New Roman" w:cs="Times New Roman"/>
          <w:sz w:val="20"/>
          <w:szCs w:val="20"/>
        </w:rPr>
        <w:t>).</w:t>
      </w:r>
    </w:p>
    <w:p w14:paraId="6E568C20" w14:textId="77777777" w:rsidR="00C95E0D" w:rsidRPr="002479E4" w:rsidRDefault="00C95E0D" w:rsidP="00C95E0D">
      <w:pPr>
        <w:spacing w:after="0" w:line="240" w:lineRule="auto"/>
        <w:rPr>
          <w:rFonts w:ascii="Times New Roman" w:hAnsi="Times New Roman" w:cs="Times New Roman"/>
          <w:b/>
          <w:bCs/>
          <w:sz w:val="24"/>
          <w:szCs w:val="24"/>
        </w:rPr>
      </w:pPr>
      <w:r w:rsidRPr="002479E4">
        <w:rPr>
          <w:rFonts w:ascii="Times New Roman" w:hAnsi="Times New Roman" w:cs="Times New Roman"/>
          <w:b/>
          <w:bCs/>
          <w:sz w:val="24"/>
          <w:szCs w:val="24"/>
        </w:rPr>
        <w:t>La santé numérique recèle un potentiel considérable de transformation des systèmes de santé.</w:t>
      </w:r>
      <w:r w:rsidRPr="00C46E8C">
        <w:rPr>
          <w:rFonts w:ascii="Times New Roman" w:hAnsi="Times New Roman" w:cs="Times New Roman"/>
          <w:b/>
          <w:bCs/>
          <w:sz w:val="24"/>
          <w:szCs w:val="24"/>
        </w:rPr>
        <w:t xml:space="preserve"> </w:t>
      </w:r>
      <w:r w:rsidRPr="002479E4">
        <w:rPr>
          <w:rFonts w:ascii="Times New Roman" w:hAnsi="Times New Roman" w:cs="Times New Roman"/>
          <w:b/>
          <w:bCs/>
          <w:sz w:val="24"/>
          <w:szCs w:val="24"/>
        </w:rPr>
        <w:t>Toutefois, de nombreux pays sont mal préparés au passage de la santé au numérique</w:t>
      </w:r>
    </w:p>
    <w:p w14:paraId="094AAB0E"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Le degré de préparation d’un pays à la transformation numérique dépend de la solidité de ses mécanismes de</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gouvernance des données de santé, de la cohérence de ses stratégies de sécurité numérique et de sa capacité à utiliser</w:t>
      </w:r>
      <w:r w:rsidRPr="00C46E8C">
        <w:rPr>
          <w:rFonts w:ascii="Times New Roman" w:hAnsi="Times New Roman" w:cs="Times New Roman"/>
          <w:sz w:val="20"/>
          <w:szCs w:val="20"/>
        </w:rPr>
        <w:t xml:space="preserve"> </w:t>
      </w:r>
      <w:r w:rsidRPr="002479E4">
        <w:rPr>
          <w:rFonts w:ascii="Times New Roman" w:hAnsi="Times New Roman" w:cs="Times New Roman"/>
          <w:sz w:val="20"/>
          <w:szCs w:val="20"/>
        </w:rPr>
        <w:t>les outils numériques (dont l’intelligence artificielle) de manière responsable, au service de l’intérêt général.</w:t>
      </w:r>
    </w:p>
    <w:p w14:paraId="1090DC48" w14:textId="77777777" w:rsidR="00C95E0D" w:rsidRPr="002479E4" w:rsidRDefault="00C95E0D" w:rsidP="00C95E0D">
      <w:pPr>
        <w:spacing w:after="0" w:line="240" w:lineRule="auto"/>
        <w:rPr>
          <w:rFonts w:ascii="Times New Roman" w:hAnsi="Times New Roman" w:cs="Times New Roman"/>
          <w:sz w:val="20"/>
          <w:szCs w:val="20"/>
        </w:rPr>
      </w:pPr>
      <w:r w:rsidRPr="002479E4">
        <w:rPr>
          <w:rFonts w:ascii="Times New Roman" w:hAnsi="Times New Roman" w:cs="Times New Roman"/>
          <w:sz w:val="20"/>
          <w:szCs w:val="20"/>
        </w:rPr>
        <w:t>• Si 90 % des pays de l’OCDE ont mis en place un portail électronique dans le domaine de la santé, seuls 42 % précisent</w:t>
      </w:r>
      <w:r>
        <w:rPr>
          <w:rFonts w:ascii="Times New Roman" w:hAnsi="Times New Roman" w:cs="Times New Roman"/>
          <w:sz w:val="20"/>
          <w:szCs w:val="20"/>
        </w:rPr>
        <w:t xml:space="preserve"> </w:t>
      </w:r>
      <w:r w:rsidRPr="002479E4">
        <w:rPr>
          <w:rFonts w:ascii="Times New Roman" w:hAnsi="Times New Roman" w:cs="Times New Roman"/>
          <w:sz w:val="20"/>
          <w:szCs w:val="20"/>
        </w:rPr>
        <w:t>que chacun peut à la fois accéder à l’ensemble de ses données et interagir avec elles via le portail.</w:t>
      </w:r>
    </w:p>
    <w:p w14:paraId="205F5F5E" w14:textId="77777777" w:rsidR="00C95E0D" w:rsidRPr="00C46E8C" w:rsidRDefault="00C95E0D" w:rsidP="00C95E0D">
      <w:pPr>
        <w:spacing w:after="0" w:line="240" w:lineRule="auto"/>
        <w:rPr>
          <w:rFonts w:ascii="Times New Roman" w:hAnsi="Times New Roman" w:cs="Times New Roman"/>
          <w:sz w:val="20"/>
          <w:szCs w:val="20"/>
        </w:rPr>
      </w:pPr>
      <w:r w:rsidRPr="00C46E8C">
        <w:rPr>
          <w:rFonts w:ascii="Times New Roman" w:hAnsi="Times New Roman" w:cs="Times New Roman"/>
          <w:sz w:val="20"/>
          <w:szCs w:val="20"/>
        </w:rPr>
        <w:t>• Environ un tiers (38 %) des pays ne disposent pas de normes cliniques ou de dispositif de certification des fournisseurs</w:t>
      </w:r>
    </w:p>
    <w:p w14:paraId="61572ADE" w14:textId="77777777" w:rsidR="00C95E0D" w:rsidRPr="0070125C" w:rsidRDefault="00C95E0D">
      <w:pPr>
        <w:rPr>
          <w:rFonts w:ascii="Times New Roman" w:hAnsi="Times New Roman" w:cs="Times New Roman"/>
          <w:sz w:val="28"/>
          <w:szCs w:val="28"/>
        </w:rPr>
      </w:pPr>
    </w:p>
    <w:p w14:paraId="36F0787F" w14:textId="77777777" w:rsidR="0070125C" w:rsidRPr="0070125C" w:rsidRDefault="0070125C">
      <w:pPr>
        <w:rPr>
          <w:rFonts w:ascii="Times New Roman" w:hAnsi="Times New Roman" w:cs="Times New Roman"/>
          <w:sz w:val="28"/>
          <w:szCs w:val="28"/>
        </w:rPr>
      </w:pPr>
    </w:p>
    <w:p w14:paraId="424B7BB3" w14:textId="77777777" w:rsidR="0070125C" w:rsidRPr="0070125C" w:rsidRDefault="0070125C">
      <w:pPr>
        <w:rPr>
          <w:rFonts w:ascii="Times New Roman" w:hAnsi="Times New Roman" w:cs="Times New Roman"/>
          <w:sz w:val="28"/>
          <w:szCs w:val="28"/>
        </w:rPr>
      </w:pPr>
    </w:p>
    <w:p w14:paraId="64D55A84" w14:textId="77777777" w:rsidR="0070125C" w:rsidRPr="0070125C" w:rsidRDefault="0070125C">
      <w:pPr>
        <w:rPr>
          <w:rFonts w:ascii="Times New Roman" w:hAnsi="Times New Roman" w:cs="Times New Roman"/>
          <w:sz w:val="28"/>
          <w:szCs w:val="28"/>
        </w:rPr>
      </w:pPr>
    </w:p>
    <w:p w14:paraId="5F2C7CB9" w14:textId="77777777" w:rsidR="0070125C" w:rsidRPr="0070125C" w:rsidRDefault="0070125C">
      <w:pPr>
        <w:rPr>
          <w:rFonts w:ascii="Times New Roman" w:hAnsi="Times New Roman" w:cs="Times New Roman"/>
          <w:sz w:val="28"/>
          <w:szCs w:val="28"/>
        </w:rPr>
      </w:pPr>
    </w:p>
    <w:p w14:paraId="48B9BDC4" w14:textId="77777777" w:rsidR="0070125C" w:rsidRPr="0070125C" w:rsidRDefault="0070125C">
      <w:pPr>
        <w:rPr>
          <w:rFonts w:ascii="Times New Roman" w:hAnsi="Times New Roman" w:cs="Times New Roman"/>
          <w:sz w:val="28"/>
          <w:szCs w:val="28"/>
        </w:rPr>
      </w:pPr>
    </w:p>
    <w:p w14:paraId="18B1EC03" w14:textId="77777777" w:rsidR="0070125C" w:rsidRPr="0070125C" w:rsidRDefault="0070125C">
      <w:pPr>
        <w:rPr>
          <w:rFonts w:ascii="Times New Roman" w:hAnsi="Times New Roman" w:cs="Times New Roman"/>
          <w:b/>
          <w:sz w:val="24"/>
          <w:szCs w:val="24"/>
        </w:rPr>
      </w:pPr>
    </w:p>
    <w:p w14:paraId="7CB7E077" w14:textId="77777777" w:rsidR="0070125C" w:rsidRPr="0070125C" w:rsidRDefault="0070125C">
      <w:pPr>
        <w:rPr>
          <w:rFonts w:ascii="Times New Roman" w:hAnsi="Times New Roman" w:cs="Times New Roman"/>
          <w:b/>
          <w:sz w:val="24"/>
          <w:szCs w:val="24"/>
        </w:rPr>
      </w:pPr>
    </w:p>
    <w:p w14:paraId="352B29F8" w14:textId="77777777" w:rsidR="0070125C" w:rsidRPr="0070125C" w:rsidRDefault="0070125C">
      <w:pPr>
        <w:rPr>
          <w:rFonts w:ascii="Times New Roman" w:hAnsi="Times New Roman" w:cs="Times New Roman"/>
          <w:b/>
          <w:sz w:val="24"/>
          <w:szCs w:val="24"/>
        </w:rPr>
      </w:pPr>
    </w:p>
    <w:p w14:paraId="53F5E8EF" w14:textId="77777777" w:rsidR="0070125C" w:rsidRPr="0070125C" w:rsidRDefault="0070125C">
      <w:pPr>
        <w:rPr>
          <w:rFonts w:ascii="Times New Roman" w:hAnsi="Times New Roman" w:cs="Times New Roman"/>
          <w:b/>
          <w:sz w:val="24"/>
          <w:szCs w:val="24"/>
        </w:rPr>
      </w:pPr>
    </w:p>
    <w:p w14:paraId="1BF5EA80" w14:textId="77777777" w:rsidR="0070125C" w:rsidRPr="0070125C" w:rsidRDefault="0070125C">
      <w:pPr>
        <w:rPr>
          <w:rFonts w:ascii="Times New Roman" w:hAnsi="Times New Roman" w:cs="Times New Roman"/>
          <w:b/>
          <w:sz w:val="24"/>
          <w:szCs w:val="24"/>
        </w:rPr>
      </w:pPr>
    </w:p>
    <w:p w14:paraId="4431E387" w14:textId="77777777" w:rsidR="0070125C" w:rsidRPr="0070125C" w:rsidRDefault="0070125C">
      <w:pPr>
        <w:rPr>
          <w:rFonts w:ascii="Times New Roman" w:hAnsi="Times New Roman" w:cs="Times New Roman"/>
          <w:b/>
          <w:sz w:val="24"/>
          <w:szCs w:val="24"/>
        </w:rPr>
      </w:pPr>
    </w:p>
    <w:p w14:paraId="48F28045" w14:textId="77777777" w:rsidR="0070125C" w:rsidRPr="0070125C" w:rsidRDefault="0070125C">
      <w:pPr>
        <w:rPr>
          <w:rFonts w:ascii="Times New Roman" w:hAnsi="Times New Roman" w:cs="Times New Roman"/>
          <w:b/>
          <w:sz w:val="24"/>
          <w:szCs w:val="24"/>
        </w:rPr>
      </w:pPr>
    </w:p>
    <w:p w14:paraId="1A2FA2D2" w14:textId="77777777" w:rsidR="0070125C" w:rsidRPr="0070125C" w:rsidRDefault="0070125C">
      <w:pPr>
        <w:rPr>
          <w:rFonts w:ascii="Times New Roman" w:hAnsi="Times New Roman" w:cs="Times New Roman"/>
          <w:b/>
          <w:sz w:val="24"/>
          <w:szCs w:val="24"/>
        </w:rPr>
      </w:pPr>
    </w:p>
    <w:p w14:paraId="30861E45" w14:textId="77777777" w:rsidR="0070125C" w:rsidRPr="0070125C" w:rsidRDefault="0070125C">
      <w:pPr>
        <w:rPr>
          <w:rFonts w:ascii="Times New Roman" w:hAnsi="Times New Roman" w:cs="Times New Roman"/>
          <w:b/>
          <w:sz w:val="24"/>
          <w:szCs w:val="24"/>
        </w:rPr>
      </w:pPr>
    </w:p>
    <w:p w14:paraId="2443F796" w14:textId="77777777" w:rsidR="0070125C" w:rsidRPr="0070125C" w:rsidRDefault="0070125C">
      <w:pPr>
        <w:rPr>
          <w:rFonts w:ascii="Times New Roman" w:hAnsi="Times New Roman" w:cs="Times New Roman"/>
          <w:b/>
          <w:sz w:val="24"/>
          <w:szCs w:val="24"/>
        </w:rPr>
      </w:pPr>
    </w:p>
    <w:p w14:paraId="5E7E0A03" w14:textId="77777777" w:rsidR="0070125C" w:rsidRPr="0070125C" w:rsidRDefault="0070125C">
      <w:pPr>
        <w:rPr>
          <w:rFonts w:ascii="Times New Roman" w:hAnsi="Times New Roman" w:cs="Times New Roman"/>
          <w:b/>
          <w:sz w:val="24"/>
          <w:szCs w:val="24"/>
        </w:rPr>
      </w:pPr>
    </w:p>
    <w:p w14:paraId="2452EABC" w14:textId="77777777" w:rsidR="0070125C" w:rsidRDefault="0070125C">
      <w:pPr>
        <w:rPr>
          <w:rFonts w:ascii="Times New Roman" w:hAnsi="Times New Roman" w:cs="Times New Roman"/>
          <w:b/>
          <w:sz w:val="36"/>
          <w:szCs w:val="36"/>
        </w:rPr>
      </w:pPr>
    </w:p>
    <w:p w14:paraId="1C03F961" w14:textId="77777777" w:rsidR="0070125C" w:rsidRDefault="0070125C">
      <w:pPr>
        <w:rPr>
          <w:rFonts w:ascii="Times New Roman" w:hAnsi="Times New Roman" w:cs="Times New Roman"/>
          <w:b/>
          <w:sz w:val="36"/>
          <w:szCs w:val="36"/>
        </w:rPr>
      </w:pPr>
    </w:p>
    <w:p w14:paraId="6830FC46" w14:textId="046131FC" w:rsidR="00CC69E0" w:rsidRDefault="005037A7">
      <w:pPr>
        <w:rPr>
          <w:rFonts w:ascii="Times New Roman" w:hAnsi="Times New Roman" w:cs="Times New Roman"/>
          <w:b/>
          <w:sz w:val="36"/>
          <w:szCs w:val="36"/>
        </w:rPr>
      </w:pPr>
      <w:r w:rsidRPr="005037A7">
        <w:rPr>
          <w:rFonts w:ascii="Times New Roman" w:hAnsi="Times New Roman" w:cs="Times New Roman"/>
          <w:b/>
          <w:sz w:val="36"/>
          <w:szCs w:val="36"/>
        </w:rPr>
        <w:t>Annexes et documents consultables</w:t>
      </w:r>
    </w:p>
    <w:p w14:paraId="2B9085C1" w14:textId="47C19B48" w:rsidR="005037A7" w:rsidRDefault="005037A7">
      <w:pPr>
        <w:rPr>
          <w:rFonts w:ascii="Times New Roman" w:hAnsi="Times New Roman" w:cs="Times New Roman"/>
          <w:b/>
          <w:sz w:val="36"/>
          <w:szCs w:val="36"/>
        </w:rPr>
      </w:pPr>
      <w:r>
        <w:rPr>
          <w:rFonts w:ascii="Times New Roman" w:hAnsi="Times New Roman" w:cs="Times New Roman"/>
          <w:b/>
          <w:sz w:val="36"/>
          <w:szCs w:val="36"/>
        </w:rPr>
        <w:t xml:space="preserve">Interventions </w:t>
      </w:r>
      <w:proofErr w:type="gramStart"/>
      <w:r>
        <w:rPr>
          <w:rFonts w:ascii="Times New Roman" w:hAnsi="Times New Roman" w:cs="Times New Roman"/>
          <w:b/>
          <w:sz w:val="36"/>
          <w:szCs w:val="36"/>
        </w:rPr>
        <w:t>de</w:t>
      </w:r>
      <w:r w:rsidR="00537AEE">
        <w:rPr>
          <w:rFonts w:ascii="Times New Roman" w:hAnsi="Times New Roman" w:cs="Times New Roman"/>
          <w:b/>
          <w:sz w:val="36"/>
          <w:szCs w:val="36"/>
        </w:rPr>
        <w:t xml:space="preserve"> </w:t>
      </w:r>
      <w:r>
        <w:rPr>
          <w:rFonts w:ascii="Times New Roman" w:hAnsi="Times New Roman" w:cs="Times New Roman"/>
          <w:b/>
          <w:sz w:val="36"/>
          <w:szCs w:val="36"/>
        </w:rPr>
        <w:t xml:space="preserve"> Alain</w:t>
      </w:r>
      <w:proofErr w:type="gramEnd"/>
      <w:r>
        <w:rPr>
          <w:rFonts w:ascii="Times New Roman" w:hAnsi="Times New Roman" w:cs="Times New Roman"/>
          <w:b/>
          <w:sz w:val="36"/>
          <w:szCs w:val="36"/>
        </w:rPr>
        <w:t xml:space="preserve"> </w:t>
      </w:r>
      <w:proofErr w:type="gramStart"/>
      <w:r>
        <w:rPr>
          <w:rFonts w:ascii="Times New Roman" w:hAnsi="Times New Roman" w:cs="Times New Roman"/>
          <w:b/>
          <w:sz w:val="36"/>
          <w:szCs w:val="36"/>
        </w:rPr>
        <w:t>Bruneau  et</w:t>
      </w:r>
      <w:proofErr w:type="gramEnd"/>
      <w:r>
        <w:rPr>
          <w:rFonts w:ascii="Times New Roman" w:hAnsi="Times New Roman" w:cs="Times New Roman"/>
          <w:b/>
          <w:sz w:val="36"/>
          <w:szCs w:val="36"/>
        </w:rPr>
        <w:t xml:space="preserve"> de José Dacunha</w:t>
      </w:r>
    </w:p>
    <w:p w14:paraId="19EECE7D" w14:textId="77777777" w:rsidR="005037A7" w:rsidRDefault="005037A7">
      <w:pPr>
        <w:rPr>
          <w:rFonts w:ascii="Times New Roman" w:hAnsi="Times New Roman" w:cs="Times New Roman"/>
          <w:b/>
          <w:sz w:val="36"/>
          <w:szCs w:val="36"/>
        </w:rPr>
      </w:pPr>
    </w:p>
    <w:p w14:paraId="79744C13" w14:textId="666B402E" w:rsidR="005037A7" w:rsidRDefault="005037A7">
      <w:pPr>
        <w:rPr>
          <w:rFonts w:ascii="Times New Roman" w:hAnsi="Times New Roman" w:cs="Times New Roman"/>
          <w:b/>
          <w:sz w:val="36"/>
          <w:szCs w:val="36"/>
        </w:rPr>
      </w:pPr>
      <w:proofErr w:type="gramStart"/>
      <w:r>
        <w:rPr>
          <w:rFonts w:ascii="Times New Roman" w:hAnsi="Times New Roman" w:cs="Times New Roman"/>
          <w:b/>
          <w:sz w:val="36"/>
          <w:szCs w:val="36"/>
        </w:rPr>
        <w:t>Articles  complémentaires</w:t>
      </w:r>
      <w:proofErr w:type="gramEnd"/>
      <w:r>
        <w:rPr>
          <w:rFonts w:ascii="Times New Roman" w:hAnsi="Times New Roman" w:cs="Times New Roman"/>
          <w:b/>
          <w:sz w:val="36"/>
          <w:szCs w:val="36"/>
        </w:rPr>
        <w:t xml:space="preserve"> </w:t>
      </w:r>
    </w:p>
    <w:p w14:paraId="336C8728" w14:textId="77777777" w:rsidR="005037A7" w:rsidRDefault="005037A7">
      <w:pPr>
        <w:rPr>
          <w:rFonts w:ascii="Times New Roman" w:hAnsi="Times New Roman" w:cs="Times New Roman"/>
          <w:b/>
          <w:sz w:val="36"/>
          <w:szCs w:val="36"/>
        </w:rPr>
      </w:pPr>
    </w:p>
    <w:p w14:paraId="6066F2EA" w14:textId="77777777" w:rsidR="00400C55" w:rsidRDefault="00400C55" w:rsidP="00785477">
      <w:pPr>
        <w:spacing w:after="0"/>
        <w:rPr>
          <w:rFonts w:ascii="Times New Roman" w:hAnsi="Times New Roman" w:cs="Times New Roman"/>
          <w:sz w:val="28"/>
          <w:szCs w:val="28"/>
        </w:rPr>
      </w:pPr>
    </w:p>
    <w:sectPr w:rsidR="00400C55" w:rsidSect="00DF75F8">
      <w:footerReference w:type="default" r:id="rId1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26D8E" w14:textId="77777777" w:rsidR="0034643B" w:rsidRDefault="0034643B" w:rsidP="00F3456F">
      <w:pPr>
        <w:spacing w:after="0" w:line="240" w:lineRule="auto"/>
      </w:pPr>
      <w:r>
        <w:separator/>
      </w:r>
    </w:p>
  </w:endnote>
  <w:endnote w:type="continuationSeparator" w:id="0">
    <w:p w14:paraId="6672CF1B" w14:textId="77777777" w:rsidR="0034643B" w:rsidRDefault="0034643B" w:rsidP="00F34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reightTextProBoo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3820896"/>
      <w:docPartObj>
        <w:docPartGallery w:val="Page Numbers (Bottom of Page)"/>
        <w:docPartUnique/>
      </w:docPartObj>
    </w:sdtPr>
    <w:sdtContent>
      <w:p w14:paraId="7E6D7696" w14:textId="5648383D" w:rsidR="00F3456F" w:rsidRDefault="00F3456F">
        <w:pPr>
          <w:pStyle w:val="Pieddepage"/>
          <w:jc w:val="right"/>
        </w:pPr>
        <w:r>
          <w:fldChar w:fldCharType="begin"/>
        </w:r>
        <w:r>
          <w:instrText>PAGE   \* MERGEFORMAT</w:instrText>
        </w:r>
        <w:r>
          <w:fldChar w:fldCharType="separate"/>
        </w:r>
        <w:r w:rsidR="00F0379D">
          <w:rPr>
            <w:noProof/>
          </w:rPr>
          <w:t>2</w:t>
        </w:r>
        <w:r>
          <w:fldChar w:fldCharType="end"/>
        </w:r>
      </w:p>
    </w:sdtContent>
  </w:sdt>
  <w:p w14:paraId="4BDDFB0F" w14:textId="77777777" w:rsidR="00F3456F" w:rsidRDefault="00F345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3931E" w14:textId="77777777" w:rsidR="0034643B" w:rsidRDefault="0034643B" w:rsidP="00F3456F">
      <w:pPr>
        <w:spacing w:after="0" w:line="240" w:lineRule="auto"/>
      </w:pPr>
      <w:r>
        <w:separator/>
      </w:r>
    </w:p>
  </w:footnote>
  <w:footnote w:type="continuationSeparator" w:id="0">
    <w:p w14:paraId="1D886566" w14:textId="77777777" w:rsidR="0034643B" w:rsidRDefault="0034643B" w:rsidP="00F3456F">
      <w:pPr>
        <w:spacing w:after="0" w:line="240" w:lineRule="auto"/>
      </w:pPr>
      <w:r>
        <w:continuationSeparator/>
      </w:r>
    </w:p>
  </w:footnote>
  <w:footnote w:id="1">
    <w:p w14:paraId="41A18348" w14:textId="72D00F81" w:rsidR="00C2562E" w:rsidRDefault="00C2562E">
      <w:pPr>
        <w:pStyle w:val="Notedebasdepage"/>
      </w:pPr>
      <w:r>
        <w:rPr>
          <w:rStyle w:val="Appelnotedebasdep"/>
        </w:rPr>
        <w:footnoteRef/>
      </w:r>
      <w:r>
        <w:t xml:space="preserve"> </w:t>
      </w:r>
      <w:r w:rsidRPr="00C2562E">
        <w:t>Empr. au lat.</w:t>
      </w:r>
      <w:r w:rsidRPr="00C2562E">
        <w:rPr>
          <w:i/>
          <w:iCs/>
        </w:rPr>
        <w:t xml:space="preserve"> patiens</w:t>
      </w:r>
      <w:proofErr w:type="gramStart"/>
      <w:r w:rsidRPr="00C2562E">
        <w:t xml:space="preserve"> «qui</w:t>
      </w:r>
      <w:proofErr w:type="gramEnd"/>
      <w:r w:rsidRPr="00C2562E">
        <w:t xml:space="preserve"> supporte, </w:t>
      </w:r>
      <w:proofErr w:type="gramStart"/>
      <w:r w:rsidRPr="00C2562E">
        <w:t>endurant»</w:t>
      </w:r>
      <w:proofErr w:type="gramEnd"/>
      <w:r w:rsidRPr="00C2562E">
        <w:t xml:space="preserve">, part. prés. adjectivé de </w:t>
      </w:r>
      <w:r w:rsidRPr="00C2562E">
        <w:rPr>
          <w:i/>
          <w:iCs/>
        </w:rPr>
        <w:t>patior</w:t>
      </w:r>
      <w:proofErr w:type="gramStart"/>
      <w:r w:rsidRPr="00C2562E">
        <w:t xml:space="preserve"> «souffrir</w:t>
      </w:r>
      <w:proofErr w:type="gramEnd"/>
      <w:r w:rsidRPr="00C2562E">
        <w:t xml:space="preserve">, supporter, </w:t>
      </w:r>
      <w:proofErr w:type="gramStart"/>
      <w:r w:rsidRPr="00C2562E">
        <w:t>endurer»</w:t>
      </w:r>
      <w:proofErr w:type="gramEnd"/>
      <w:r w:rsidRPr="00C2562E">
        <w:t>.</w:t>
      </w:r>
    </w:p>
  </w:footnote>
  <w:footnote w:id="2">
    <w:p w14:paraId="0006F801" w14:textId="446E858E" w:rsidR="0040467C" w:rsidRDefault="0040467C">
      <w:pPr>
        <w:pStyle w:val="Notedebasdepage"/>
      </w:pPr>
      <w:r>
        <w:rPr>
          <w:rStyle w:val="Appelnotedebasdep"/>
        </w:rPr>
        <w:footnoteRef/>
      </w:r>
      <w:r>
        <w:t xml:space="preserve"> </w:t>
      </w:r>
      <w:r w:rsidRPr="0040467C">
        <w:t>https://www.avenir-sante-environnement.fr/page/2348170-accueil</w:t>
      </w:r>
    </w:p>
  </w:footnote>
  <w:footnote w:id="3">
    <w:p w14:paraId="6CE71F3C" w14:textId="6E7AB6ED" w:rsidR="008B1AD3" w:rsidRDefault="008B1AD3">
      <w:pPr>
        <w:pStyle w:val="Notedebasdepage"/>
      </w:pPr>
      <w:r>
        <w:rPr>
          <w:rStyle w:val="Appelnotedebasdep"/>
        </w:rPr>
        <w:footnoteRef/>
      </w:r>
      <w:r>
        <w:t xml:space="preserve"> </w:t>
      </w:r>
      <w:r w:rsidRPr="008B1AD3">
        <w:t>Enregistrement, évaluation, autorisation et restriction des substances chimiques — en anglais : Registration, Evaluation, Authorization and restriction of CHemicals (REACH)</w:t>
      </w:r>
      <w:r w:rsidRPr="008B1AD3">
        <w:rPr>
          <w:sz w:val="22"/>
          <w:szCs w:val="22"/>
        </w:rPr>
        <w:t xml:space="preserve"> </w:t>
      </w:r>
      <w:r w:rsidRPr="008B1AD3">
        <w:t xml:space="preserve">est un </w:t>
      </w:r>
      <w:hyperlink r:id="rId1" w:tooltip="Règlement de l'Union européenne" w:history="1">
        <w:r w:rsidRPr="008B1AD3">
          <w:rPr>
            <w:rStyle w:val="Lienhypertexte"/>
          </w:rPr>
          <w:t>règlement</w:t>
        </w:r>
      </w:hyperlink>
      <w:r w:rsidRPr="008B1AD3">
        <w:t xml:space="preserve"> du </w:t>
      </w:r>
      <w:hyperlink r:id="rId2" w:tooltip="Parlement européen" w:history="1">
        <w:r w:rsidRPr="008B1AD3">
          <w:rPr>
            <w:rStyle w:val="Lienhypertexte"/>
          </w:rPr>
          <w:t>Parlement européen</w:t>
        </w:r>
      </w:hyperlink>
      <w:r w:rsidRPr="008B1AD3">
        <w:t xml:space="preserve"> et du </w:t>
      </w:r>
      <w:hyperlink r:id="rId3" w:tooltip="Conseil de l'Union européenne" w:history="1">
        <w:r w:rsidRPr="008B1AD3">
          <w:rPr>
            <w:rStyle w:val="Lienhypertexte"/>
          </w:rPr>
          <w:t>Conseil de l'Union européenne</w:t>
        </w:r>
      </w:hyperlink>
      <w:r w:rsidRPr="008B1AD3">
        <w:t xml:space="preserve">, adopté le 18 décembre 2006, qui modernise la </w:t>
      </w:r>
      <w:hyperlink r:id="rId4" w:tooltip="Droit de l'Union européenne" w:history="1">
        <w:r w:rsidRPr="008B1AD3">
          <w:rPr>
            <w:rStyle w:val="Lienhypertexte"/>
          </w:rPr>
          <w:t>législation européenne</w:t>
        </w:r>
      </w:hyperlink>
      <w:r w:rsidRPr="008B1AD3">
        <w:t xml:space="preserve"> en matière de </w:t>
      </w:r>
      <w:hyperlink r:id="rId5" w:tooltip="Substance chimique" w:history="1">
        <w:r w:rsidRPr="008B1AD3">
          <w:rPr>
            <w:rStyle w:val="Lienhypertexte"/>
          </w:rPr>
          <w:t>substances chimiques</w:t>
        </w:r>
      </w:hyperlink>
      <w:r w:rsidRPr="008B1AD3">
        <w:t>, et met en place un système intégré unique d'enregistrement, d'évaluation et d'autorisation des substances chimiques dans l'</w:t>
      </w:r>
      <w:hyperlink r:id="rId6" w:tooltip="Union européenne" w:history="1">
        <w:r w:rsidRPr="008B1AD3">
          <w:rPr>
            <w:rStyle w:val="Lienhypertexte"/>
          </w:rPr>
          <w:t>Union européenne</w:t>
        </w:r>
      </w:hyperlink>
      <w:r w:rsidRPr="008B1AD3">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C1AE8"/>
    <w:multiLevelType w:val="hybridMultilevel"/>
    <w:tmpl w:val="134CAD96"/>
    <w:lvl w:ilvl="0" w:tplc="25D84D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8E75A4"/>
    <w:multiLevelType w:val="hybridMultilevel"/>
    <w:tmpl w:val="7A44249E"/>
    <w:lvl w:ilvl="0" w:tplc="4D52951A">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966AC7"/>
    <w:multiLevelType w:val="multilevel"/>
    <w:tmpl w:val="4426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E3020"/>
    <w:multiLevelType w:val="hybridMultilevel"/>
    <w:tmpl w:val="9132B6F0"/>
    <w:lvl w:ilvl="0" w:tplc="9012A294">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C35BD4"/>
    <w:multiLevelType w:val="multilevel"/>
    <w:tmpl w:val="2060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0604F"/>
    <w:multiLevelType w:val="hybridMultilevel"/>
    <w:tmpl w:val="9348B19E"/>
    <w:lvl w:ilvl="0" w:tplc="25D84D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1B60F1"/>
    <w:multiLevelType w:val="multilevel"/>
    <w:tmpl w:val="8AD24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895162"/>
    <w:multiLevelType w:val="multilevel"/>
    <w:tmpl w:val="A09C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FE1A8F"/>
    <w:multiLevelType w:val="multilevel"/>
    <w:tmpl w:val="31B6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A42776"/>
    <w:multiLevelType w:val="multilevel"/>
    <w:tmpl w:val="05C2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BB1951"/>
    <w:multiLevelType w:val="hybridMultilevel"/>
    <w:tmpl w:val="65BEB470"/>
    <w:lvl w:ilvl="0" w:tplc="BF907CE2">
      <w:start w:val="1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538C7958"/>
    <w:multiLevelType w:val="hybridMultilevel"/>
    <w:tmpl w:val="F226356E"/>
    <w:lvl w:ilvl="0" w:tplc="4D52951A">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69C04B36"/>
    <w:multiLevelType w:val="hybridMultilevel"/>
    <w:tmpl w:val="E0CE0386"/>
    <w:lvl w:ilvl="0" w:tplc="25D84D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060539D"/>
    <w:multiLevelType w:val="hybridMultilevel"/>
    <w:tmpl w:val="EA8ECC1E"/>
    <w:lvl w:ilvl="0" w:tplc="B6C8C57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2355591">
    <w:abstractNumId w:val="6"/>
  </w:num>
  <w:num w:numId="2" w16cid:durableId="1683317808">
    <w:abstractNumId w:val="2"/>
  </w:num>
  <w:num w:numId="3" w16cid:durableId="19862100">
    <w:abstractNumId w:val="9"/>
  </w:num>
  <w:num w:numId="4" w16cid:durableId="1705211279">
    <w:abstractNumId w:val="7"/>
  </w:num>
  <w:num w:numId="5" w16cid:durableId="1614702147">
    <w:abstractNumId w:val="8"/>
  </w:num>
  <w:num w:numId="6" w16cid:durableId="347341195">
    <w:abstractNumId w:val="4"/>
  </w:num>
  <w:num w:numId="7" w16cid:durableId="2105494762">
    <w:abstractNumId w:val="1"/>
  </w:num>
  <w:num w:numId="8" w16cid:durableId="1041975652">
    <w:abstractNumId w:val="11"/>
  </w:num>
  <w:num w:numId="9" w16cid:durableId="280308899">
    <w:abstractNumId w:val="3"/>
  </w:num>
  <w:num w:numId="10" w16cid:durableId="436171500">
    <w:abstractNumId w:val="13"/>
  </w:num>
  <w:num w:numId="11" w16cid:durableId="1288510736">
    <w:abstractNumId w:val="12"/>
  </w:num>
  <w:num w:numId="12" w16cid:durableId="2074086357">
    <w:abstractNumId w:val="10"/>
  </w:num>
  <w:num w:numId="13" w16cid:durableId="1566646977">
    <w:abstractNumId w:val="5"/>
  </w:num>
  <w:num w:numId="14" w16cid:durableId="1742673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95B"/>
    <w:rsid w:val="00004BD0"/>
    <w:rsid w:val="00010341"/>
    <w:rsid w:val="0001531C"/>
    <w:rsid w:val="00042158"/>
    <w:rsid w:val="000503CD"/>
    <w:rsid w:val="00053158"/>
    <w:rsid w:val="00085D82"/>
    <w:rsid w:val="000B3061"/>
    <w:rsid w:val="000F6CDE"/>
    <w:rsid w:val="00102E28"/>
    <w:rsid w:val="00125412"/>
    <w:rsid w:val="00126A3C"/>
    <w:rsid w:val="00140054"/>
    <w:rsid w:val="00161FC3"/>
    <w:rsid w:val="00167058"/>
    <w:rsid w:val="001824C5"/>
    <w:rsid w:val="001825E7"/>
    <w:rsid w:val="00186CE0"/>
    <w:rsid w:val="001A6024"/>
    <w:rsid w:val="001C419D"/>
    <w:rsid w:val="002004EA"/>
    <w:rsid w:val="0022578D"/>
    <w:rsid w:val="00231225"/>
    <w:rsid w:val="002704D3"/>
    <w:rsid w:val="002B2BC1"/>
    <w:rsid w:val="002B467F"/>
    <w:rsid w:val="002B7ADD"/>
    <w:rsid w:val="002C1F85"/>
    <w:rsid w:val="002F1C91"/>
    <w:rsid w:val="0031077A"/>
    <w:rsid w:val="00320A9D"/>
    <w:rsid w:val="00334832"/>
    <w:rsid w:val="00341538"/>
    <w:rsid w:val="00342736"/>
    <w:rsid w:val="0034643B"/>
    <w:rsid w:val="00355112"/>
    <w:rsid w:val="003B426A"/>
    <w:rsid w:val="003C2F74"/>
    <w:rsid w:val="003C3996"/>
    <w:rsid w:val="003E2239"/>
    <w:rsid w:val="003E789C"/>
    <w:rsid w:val="00400C55"/>
    <w:rsid w:val="0040467C"/>
    <w:rsid w:val="00412A72"/>
    <w:rsid w:val="00435765"/>
    <w:rsid w:val="004720A0"/>
    <w:rsid w:val="00480708"/>
    <w:rsid w:val="00496040"/>
    <w:rsid w:val="004A5722"/>
    <w:rsid w:val="004B0322"/>
    <w:rsid w:val="004B5B29"/>
    <w:rsid w:val="004C5536"/>
    <w:rsid w:val="004E1282"/>
    <w:rsid w:val="005037A7"/>
    <w:rsid w:val="00507278"/>
    <w:rsid w:val="00537AEE"/>
    <w:rsid w:val="00540B85"/>
    <w:rsid w:val="005872F8"/>
    <w:rsid w:val="005B1A8D"/>
    <w:rsid w:val="005D60A6"/>
    <w:rsid w:val="005E2F53"/>
    <w:rsid w:val="005E451F"/>
    <w:rsid w:val="005E5BEC"/>
    <w:rsid w:val="00604566"/>
    <w:rsid w:val="00612AEB"/>
    <w:rsid w:val="0061332D"/>
    <w:rsid w:val="0061395B"/>
    <w:rsid w:val="00630420"/>
    <w:rsid w:val="0064431E"/>
    <w:rsid w:val="00645EB0"/>
    <w:rsid w:val="006523C2"/>
    <w:rsid w:val="00653832"/>
    <w:rsid w:val="00656ED8"/>
    <w:rsid w:val="00657487"/>
    <w:rsid w:val="0067226E"/>
    <w:rsid w:val="006807E6"/>
    <w:rsid w:val="00686CD1"/>
    <w:rsid w:val="00693D1B"/>
    <w:rsid w:val="006D7F23"/>
    <w:rsid w:val="006F3544"/>
    <w:rsid w:val="0070125C"/>
    <w:rsid w:val="00737C96"/>
    <w:rsid w:val="00745DF7"/>
    <w:rsid w:val="00750AC1"/>
    <w:rsid w:val="0075401D"/>
    <w:rsid w:val="00785477"/>
    <w:rsid w:val="00786DFC"/>
    <w:rsid w:val="00792690"/>
    <w:rsid w:val="00796CE8"/>
    <w:rsid w:val="00796DE4"/>
    <w:rsid w:val="007D465B"/>
    <w:rsid w:val="007D4E9C"/>
    <w:rsid w:val="00807726"/>
    <w:rsid w:val="008138B4"/>
    <w:rsid w:val="00846CBC"/>
    <w:rsid w:val="00857D4C"/>
    <w:rsid w:val="008662AF"/>
    <w:rsid w:val="008773DC"/>
    <w:rsid w:val="00890F67"/>
    <w:rsid w:val="00892C09"/>
    <w:rsid w:val="00896044"/>
    <w:rsid w:val="008B1AD3"/>
    <w:rsid w:val="008C053C"/>
    <w:rsid w:val="008E1DC8"/>
    <w:rsid w:val="00924AE4"/>
    <w:rsid w:val="0093075D"/>
    <w:rsid w:val="00930D4D"/>
    <w:rsid w:val="0093120A"/>
    <w:rsid w:val="009470CD"/>
    <w:rsid w:val="009617D0"/>
    <w:rsid w:val="00961F75"/>
    <w:rsid w:val="00964051"/>
    <w:rsid w:val="0097171C"/>
    <w:rsid w:val="009921C6"/>
    <w:rsid w:val="00992611"/>
    <w:rsid w:val="009A142A"/>
    <w:rsid w:val="009B0BB6"/>
    <w:rsid w:val="009B1ECA"/>
    <w:rsid w:val="009B3A51"/>
    <w:rsid w:val="009E23F2"/>
    <w:rsid w:val="009F301F"/>
    <w:rsid w:val="00A22A0E"/>
    <w:rsid w:val="00A273D7"/>
    <w:rsid w:val="00A361A8"/>
    <w:rsid w:val="00A36874"/>
    <w:rsid w:val="00A50F54"/>
    <w:rsid w:val="00A6220F"/>
    <w:rsid w:val="00A779EB"/>
    <w:rsid w:val="00AA380D"/>
    <w:rsid w:val="00AB79C3"/>
    <w:rsid w:val="00AC7DDA"/>
    <w:rsid w:val="00AF27B5"/>
    <w:rsid w:val="00B274B7"/>
    <w:rsid w:val="00B8235D"/>
    <w:rsid w:val="00B8349C"/>
    <w:rsid w:val="00BB1C2F"/>
    <w:rsid w:val="00BB2109"/>
    <w:rsid w:val="00BB7BCB"/>
    <w:rsid w:val="00BD3E41"/>
    <w:rsid w:val="00BF1704"/>
    <w:rsid w:val="00C2562E"/>
    <w:rsid w:val="00C46E94"/>
    <w:rsid w:val="00C84C36"/>
    <w:rsid w:val="00C95E0D"/>
    <w:rsid w:val="00CA0975"/>
    <w:rsid w:val="00CA5D0E"/>
    <w:rsid w:val="00CC69E0"/>
    <w:rsid w:val="00CC6D5B"/>
    <w:rsid w:val="00CE2BE9"/>
    <w:rsid w:val="00D172BE"/>
    <w:rsid w:val="00D3746A"/>
    <w:rsid w:val="00D6303F"/>
    <w:rsid w:val="00D7737A"/>
    <w:rsid w:val="00D8152B"/>
    <w:rsid w:val="00DA2FE4"/>
    <w:rsid w:val="00DB49D6"/>
    <w:rsid w:val="00DB6E9C"/>
    <w:rsid w:val="00DC1617"/>
    <w:rsid w:val="00DC44D2"/>
    <w:rsid w:val="00DE155E"/>
    <w:rsid w:val="00DE54FD"/>
    <w:rsid w:val="00DF32F1"/>
    <w:rsid w:val="00DF75F8"/>
    <w:rsid w:val="00E072EA"/>
    <w:rsid w:val="00E3179D"/>
    <w:rsid w:val="00E4421A"/>
    <w:rsid w:val="00E57890"/>
    <w:rsid w:val="00E65E08"/>
    <w:rsid w:val="00EC5140"/>
    <w:rsid w:val="00EE0C83"/>
    <w:rsid w:val="00EE7936"/>
    <w:rsid w:val="00EF2E8A"/>
    <w:rsid w:val="00EF538F"/>
    <w:rsid w:val="00EF7F5A"/>
    <w:rsid w:val="00F009E7"/>
    <w:rsid w:val="00F0379D"/>
    <w:rsid w:val="00F05718"/>
    <w:rsid w:val="00F06290"/>
    <w:rsid w:val="00F207BE"/>
    <w:rsid w:val="00F2729A"/>
    <w:rsid w:val="00F3456F"/>
    <w:rsid w:val="00F45C22"/>
    <w:rsid w:val="00F647FD"/>
    <w:rsid w:val="00F70E57"/>
    <w:rsid w:val="00F94646"/>
    <w:rsid w:val="00F9486C"/>
    <w:rsid w:val="00F975D8"/>
    <w:rsid w:val="00FB4ACB"/>
    <w:rsid w:val="00FC6297"/>
    <w:rsid w:val="00FD089F"/>
    <w:rsid w:val="00FD736C"/>
    <w:rsid w:val="00FE3DE8"/>
    <w:rsid w:val="00FE7A2B"/>
    <w:rsid w:val="00FF074A"/>
    <w:rsid w:val="00FF75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3761F"/>
  <w15:chartTrackingRefBased/>
  <w15:docId w15:val="{6D32EE42-C00D-4683-BD54-47D9FB78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139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6139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61395B"/>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1395B"/>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1395B"/>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1395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1395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1395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1395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1395B"/>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61395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61395B"/>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61395B"/>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61395B"/>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1395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1395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1395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1395B"/>
    <w:rPr>
      <w:rFonts w:eastAsiaTheme="majorEastAsia" w:cstheme="majorBidi"/>
      <w:color w:val="272727" w:themeColor="text1" w:themeTint="D8"/>
    </w:rPr>
  </w:style>
  <w:style w:type="paragraph" w:styleId="Titre">
    <w:name w:val="Title"/>
    <w:basedOn w:val="Normal"/>
    <w:next w:val="Normal"/>
    <w:link w:val="TitreCar"/>
    <w:uiPriority w:val="10"/>
    <w:qFormat/>
    <w:rsid w:val="006139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1395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1395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1395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1395B"/>
    <w:pPr>
      <w:spacing w:before="160"/>
      <w:jc w:val="center"/>
    </w:pPr>
    <w:rPr>
      <w:i/>
      <w:iCs/>
      <w:color w:val="404040" w:themeColor="text1" w:themeTint="BF"/>
    </w:rPr>
  </w:style>
  <w:style w:type="character" w:customStyle="1" w:styleId="CitationCar">
    <w:name w:val="Citation Car"/>
    <w:basedOn w:val="Policepardfaut"/>
    <w:link w:val="Citation"/>
    <w:uiPriority w:val="29"/>
    <w:rsid w:val="0061395B"/>
    <w:rPr>
      <w:i/>
      <w:iCs/>
      <w:color w:val="404040" w:themeColor="text1" w:themeTint="BF"/>
    </w:rPr>
  </w:style>
  <w:style w:type="paragraph" w:styleId="Paragraphedeliste">
    <w:name w:val="List Paragraph"/>
    <w:basedOn w:val="Normal"/>
    <w:uiPriority w:val="34"/>
    <w:qFormat/>
    <w:rsid w:val="0061395B"/>
    <w:pPr>
      <w:ind w:left="720"/>
      <w:contextualSpacing/>
    </w:pPr>
  </w:style>
  <w:style w:type="character" w:styleId="Accentuationintense">
    <w:name w:val="Intense Emphasis"/>
    <w:basedOn w:val="Policepardfaut"/>
    <w:uiPriority w:val="21"/>
    <w:qFormat/>
    <w:rsid w:val="0061395B"/>
    <w:rPr>
      <w:i/>
      <w:iCs/>
      <w:color w:val="2F5496" w:themeColor="accent1" w:themeShade="BF"/>
    </w:rPr>
  </w:style>
  <w:style w:type="paragraph" w:styleId="Citationintense">
    <w:name w:val="Intense Quote"/>
    <w:basedOn w:val="Normal"/>
    <w:next w:val="Normal"/>
    <w:link w:val="CitationintenseCar"/>
    <w:uiPriority w:val="30"/>
    <w:qFormat/>
    <w:rsid w:val="006139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1395B"/>
    <w:rPr>
      <w:i/>
      <w:iCs/>
      <w:color w:val="2F5496" w:themeColor="accent1" w:themeShade="BF"/>
    </w:rPr>
  </w:style>
  <w:style w:type="character" w:styleId="Rfrenceintense">
    <w:name w:val="Intense Reference"/>
    <w:basedOn w:val="Policepardfaut"/>
    <w:uiPriority w:val="32"/>
    <w:qFormat/>
    <w:rsid w:val="0061395B"/>
    <w:rPr>
      <w:b/>
      <w:bCs/>
      <w:smallCaps/>
      <w:color w:val="2F5496" w:themeColor="accent1" w:themeShade="BF"/>
      <w:spacing w:val="5"/>
    </w:rPr>
  </w:style>
  <w:style w:type="paragraph" w:styleId="En-tte">
    <w:name w:val="header"/>
    <w:basedOn w:val="Normal"/>
    <w:link w:val="En-tteCar"/>
    <w:uiPriority w:val="99"/>
    <w:unhideWhenUsed/>
    <w:rsid w:val="00F3456F"/>
    <w:pPr>
      <w:tabs>
        <w:tab w:val="center" w:pos="4536"/>
        <w:tab w:val="right" w:pos="9072"/>
      </w:tabs>
      <w:spacing w:after="0" w:line="240" w:lineRule="auto"/>
    </w:pPr>
  </w:style>
  <w:style w:type="character" w:customStyle="1" w:styleId="En-tteCar">
    <w:name w:val="En-tête Car"/>
    <w:basedOn w:val="Policepardfaut"/>
    <w:link w:val="En-tte"/>
    <w:uiPriority w:val="99"/>
    <w:rsid w:val="00F3456F"/>
  </w:style>
  <w:style w:type="paragraph" w:styleId="Pieddepage">
    <w:name w:val="footer"/>
    <w:basedOn w:val="Normal"/>
    <w:link w:val="PieddepageCar"/>
    <w:uiPriority w:val="99"/>
    <w:unhideWhenUsed/>
    <w:rsid w:val="00F345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456F"/>
  </w:style>
  <w:style w:type="paragraph" w:styleId="Notedebasdepage">
    <w:name w:val="footnote text"/>
    <w:basedOn w:val="Normal"/>
    <w:link w:val="NotedebasdepageCar"/>
    <w:uiPriority w:val="99"/>
    <w:semiHidden/>
    <w:unhideWhenUsed/>
    <w:rsid w:val="0040467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0467C"/>
    <w:rPr>
      <w:sz w:val="20"/>
      <w:szCs w:val="20"/>
    </w:rPr>
  </w:style>
  <w:style w:type="character" w:styleId="Appelnotedebasdep">
    <w:name w:val="footnote reference"/>
    <w:basedOn w:val="Policepardfaut"/>
    <w:uiPriority w:val="99"/>
    <w:semiHidden/>
    <w:unhideWhenUsed/>
    <w:rsid w:val="0040467C"/>
    <w:rPr>
      <w:vertAlign w:val="superscript"/>
    </w:rPr>
  </w:style>
  <w:style w:type="character" w:styleId="Lienhypertexte">
    <w:name w:val="Hyperlink"/>
    <w:basedOn w:val="Policepardfaut"/>
    <w:uiPriority w:val="99"/>
    <w:unhideWhenUsed/>
    <w:rsid w:val="008B1AD3"/>
    <w:rPr>
      <w:color w:val="0563C1" w:themeColor="hyperlink"/>
      <w:u w:val="single"/>
    </w:rPr>
  </w:style>
  <w:style w:type="character" w:customStyle="1" w:styleId="Mentionnonrsolue1">
    <w:name w:val="Mention non résolue1"/>
    <w:basedOn w:val="Policepardfaut"/>
    <w:uiPriority w:val="99"/>
    <w:semiHidden/>
    <w:unhideWhenUsed/>
    <w:rsid w:val="008B1AD3"/>
    <w:rPr>
      <w:color w:val="605E5C"/>
      <w:shd w:val="clear" w:color="auto" w:fill="E1DFDD"/>
    </w:rPr>
  </w:style>
  <w:style w:type="paragraph" w:customStyle="1" w:styleId="Standard">
    <w:name w:val="Standard"/>
    <w:rsid w:val="004720A0"/>
    <w:pPr>
      <w:suppressAutoHyphens/>
      <w:autoSpaceDN w:val="0"/>
      <w:spacing w:after="0" w:line="240" w:lineRule="auto"/>
      <w:textAlignment w:val="baseline"/>
    </w:pPr>
    <w:rPr>
      <w:rFonts w:ascii="Liberation Serif" w:eastAsia="NSimSun" w:hAnsi="Liberation Serif" w:cs="Lucida Sans"/>
      <w:kern w:val="3"/>
      <w:sz w:val="24"/>
      <w:szCs w:val="24"/>
      <w:lang w:eastAsia="zh-CN" w:bidi="hi-IN"/>
      <w14:ligatures w14:val="none"/>
    </w:rPr>
  </w:style>
  <w:style w:type="character" w:styleId="Accentuation">
    <w:name w:val="Emphasis"/>
    <w:basedOn w:val="Policepardfaut"/>
    <w:uiPriority w:val="20"/>
    <w:qFormat/>
    <w:rsid w:val="009A14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78139">
      <w:bodyDiv w:val="1"/>
      <w:marLeft w:val="0"/>
      <w:marRight w:val="0"/>
      <w:marTop w:val="0"/>
      <w:marBottom w:val="0"/>
      <w:divBdr>
        <w:top w:val="none" w:sz="0" w:space="0" w:color="auto"/>
        <w:left w:val="none" w:sz="0" w:space="0" w:color="auto"/>
        <w:bottom w:val="none" w:sz="0" w:space="0" w:color="auto"/>
        <w:right w:val="none" w:sz="0" w:space="0" w:color="auto"/>
      </w:divBdr>
      <w:divsChild>
        <w:div w:id="1440448302">
          <w:marLeft w:val="0"/>
          <w:marRight w:val="0"/>
          <w:marTop w:val="0"/>
          <w:marBottom w:val="0"/>
          <w:divBdr>
            <w:top w:val="none" w:sz="0" w:space="0" w:color="auto"/>
            <w:left w:val="none" w:sz="0" w:space="0" w:color="auto"/>
            <w:bottom w:val="none" w:sz="0" w:space="0" w:color="auto"/>
            <w:right w:val="none" w:sz="0" w:space="0" w:color="auto"/>
          </w:divBdr>
        </w:div>
        <w:div w:id="807748056">
          <w:marLeft w:val="0"/>
          <w:marRight w:val="0"/>
          <w:marTop w:val="0"/>
          <w:marBottom w:val="0"/>
          <w:divBdr>
            <w:top w:val="none" w:sz="0" w:space="0" w:color="auto"/>
            <w:left w:val="none" w:sz="0" w:space="0" w:color="auto"/>
            <w:bottom w:val="none" w:sz="0" w:space="0" w:color="auto"/>
            <w:right w:val="none" w:sz="0" w:space="0" w:color="auto"/>
          </w:divBdr>
        </w:div>
        <w:div w:id="395862635">
          <w:marLeft w:val="0"/>
          <w:marRight w:val="0"/>
          <w:marTop w:val="0"/>
          <w:marBottom w:val="0"/>
          <w:divBdr>
            <w:top w:val="none" w:sz="0" w:space="0" w:color="auto"/>
            <w:left w:val="none" w:sz="0" w:space="0" w:color="auto"/>
            <w:bottom w:val="none" w:sz="0" w:space="0" w:color="auto"/>
            <w:right w:val="none" w:sz="0" w:space="0" w:color="auto"/>
          </w:divBdr>
        </w:div>
      </w:divsChild>
    </w:div>
    <w:div w:id="531458731">
      <w:bodyDiv w:val="1"/>
      <w:marLeft w:val="0"/>
      <w:marRight w:val="0"/>
      <w:marTop w:val="0"/>
      <w:marBottom w:val="0"/>
      <w:divBdr>
        <w:top w:val="none" w:sz="0" w:space="0" w:color="auto"/>
        <w:left w:val="none" w:sz="0" w:space="0" w:color="auto"/>
        <w:bottom w:val="none" w:sz="0" w:space="0" w:color="auto"/>
        <w:right w:val="none" w:sz="0" w:space="0" w:color="auto"/>
      </w:divBdr>
    </w:div>
    <w:div w:id="576213569">
      <w:bodyDiv w:val="1"/>
      <w:marLeft w:val="0"/>
      <w:marRight w:val="0"/>
      <w:marTop w:val="0"/>
      <w:marBottom w:val="0"/>
      <w:divBdr>
        <w:top w:val="none" w:sz="0" w:space="0" w:color="auto"/>
        <w:left w:val="none" w:sz="0" w:space="0" w:color="auto"/>
        <w:bottom w:val="none" w:sz="0" w:space="0" w:color="auto"/>
        <w:right w:val="none" w:sz="0" w:space="0" w:color="auto"/>
      </w:divBdr>
    </w:div>
    <w:div w:id="624584454">
      <w:bodyDiv w:val="1"/>
      <w:marLeft w:val="0"/>
      <w:marRight w:val="0"/>
      <w:marTop w:val="0"/>
      <w:marBottom w:val="0"/>
      <w:divBdr>
        <w:top w:val="none" w:sz="0" w:space="0" w:color="auto"/>
        <w:left w:val="none" w:sz="0" w:space="0" w:color="auto"/>
        <w:bottom w:val="none" w:sz="0" w:space="0" w:color="auto"/>
        <w:right w:val="none" w:sz="0" w:space="0" w:color="auto"/>
      </w:divBdr>
    </w:div>
    <w:div w:id="804544056">
      <w:bodyDiv w:val="1"/>
      <w:marLeft w:val="0"/>
      <w:marRight w:val="0"/>
      <w:marTop w:val="0"/>
      <w:marBottom w:val="0"/>
      <w:divBdr>
        <w:top w:val="none" w:sz="0" w:space="0" w:color="auto"/>
        <w:left w:val="none" w:sz="0" w:space="0" w:color="auto"/>
        <w:bottom w:val="none" w:sz="0" w:space="0" w:color="auto"/>
        <w:right w:val="none" w:sz="0" w:space="0" w:color="auto"/>
      </w:divBdr>
      <w:divsChild>
        <w:div w:id="1978410604">
          <w:marLeft w:val="0"/>
          <w:marRight w:val="0"/>
          <w:marTop w:val="0"/>
          <w:marBottom w:val="0"/>
          <w:divBdr>
            <w:top w:val="none" w:sz="0" w:space="0" w:color="auto"/>
            <w:left w:val="none" w:sz="0" w:space="0" w:color="auto"/>
            <w:bottom w:val="none" w:sz="0" w:space="0" w:color="auto"/>
            <w:right w:val="none" w:sz="0" w:space="0" w:color="auto"/>
          </w:divBdr>
        </w:div>
        <w:div w:id="174656991">
          <w:marLeft w:val="0"/>
          <w:marRight w:val="0"/>
          <w:marTop w:val="0"/>
          <w:marBottom w:val="0"/>
          <w:divBdr>
            <w:top w:val="none" w:sz="0" w:space="0" w:color="auto"/>
            <w:left w:val="none" w:sz="0" w:space="0" w:color="auto"/>
            <w:bottom w:val="none" w:sz="0" w:space="0" w:color="auto"/>
            <w:right w:val="none" w:sz="0" w:space="0" w:color="auto"/>
          </w:divBdr>
        </w:div>
        <w:div w:id="522595296">
          <w:marLeft w:val="0"/>
          <w:marRight w:val="0"/>
          <w:marTop w:val="0"/>
          <w:marBottom w:val="0"/>
          <w:divBdr>
            <w:top w:val="none" w:sz="0" w:space="0" w:color="auto"/>
            <w:left w:val="none" w:sz="0" w:space="0" w:color="auto"/>
            <w:bottom w:val="none" w:sz="0" w:space="0" w:color="auto"/>
            <w:right w:val="none" w:sz="0" w:space="0" w:color="auto"/>
          </w:divBdr>
        </w:div>
      </w:divsChild>
    </w:div>
    <w:div w:id="955792094">
      <w:bodyDiv w:val="1"/>
      <w:marLeft w:val="0"/>
      <w:marRight w:val="0"/>
      <w:marTop w:val="0"/>
      <w:marBottom w:val="0"/>
      <w:divBdr>
        <w:top w:val="none" w:sz="0" w:space="0" w:color="auto"/>
        <w:left w:val="none" w:sz="0" w:space="0" w:color="auto"/>
        <w:bottom w:val="none" w:sz="0" w:space="0" w:color="auto"/>
        <w:right w:val="none" w:sz="0" w:space="0" w:color="auto"/>
      </w:divBdr>
    </w:div>
    <w:div w:id="1013073087">
      <w:bodyDiv w:val="1"/>
      <w:marLeft w:val="0"/>
      <w:marRight w:val="0"/>
      <w:marTop w:val="0"/>
      <w:marBottom w:val="0"/>
      <w:divBdr>
        <w:top w:val="none" w:sz="0" w:space="0" w:color="auto"/>
        <w:left w:val="none" w:sz="0" w:space="0" w:color="auto"/>
        <w:bottom w:val="none" w:sz="0" w:space="0" w:color="auto"/>
        <w:right w:val="none" w:sz="0" w:space="0" w:color="auto"/>
      </w:divBdr>
      <w:divsChild>
        <w:div w:id="929504321">
          <w:marLeft w:val="0"/>
          <w:marRight w:val="0"/>
          <w:marTop w:val="0"/>
          <w:marBottom w:val="0"/>
          <w:divBdr>
            <w:top w:val="none" w:sz="0" w:space="0" w:color="auto"/>
            <w:left w:val="none" w:sz="0" w:space="0" w:color="auto"/>
            <w:bottom w:val="none" w:sz="0" w:space="0" w:color="auto"/>
            <w:right w:val="none" w:sz="0" w:space="0" w:color="auto"/>
          </w:divBdr>
          <w:divsChild>
            <w:div w:id="16569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364855">
      <w:bodyDiv w:val="1"/>
      <w:marLeft w:val="0"/>
      <w:marRight w:val="0"/>
      <w:marTop w:val="0"/>
      <w:marBottom w:val="0"/>
      <w:divBdr>
        <w:top w:val="none" w:sz="0" w:space="0" w:color="auto"/>
        <w:left w:val="none" w:sz="0" w:space="0" w:color="auto"/>
        <w:bottom w:val="none" w:sz="0" w:space="0" w:color="auto"/>
        <w:right w:val="none" w:sz="0" w:space="0" w:color="auto"/>
      </w:divBdr>
    </w:div>
    <w:div w:id="1238974947">
      <w:bodyDiv w:val="1"/>
      <w:marLeft w:val="0"/>
      <w:marRight w:val="0"/>
      <w:marTop w:val="0"/>
      <w:marBottom w:val="0"/>
      <w:divBdr>
        <w:top w:val="none" w:sz="0" w:space="0" w:color="auto"/>
        <w:left w:val="none" w:sz="0" w:space="0" w:color="auto"/>
        <w:bottom w:val="none" w:sz="0" w:space="0" w:color="auto"/>
        <w:right w:val="none" w:sz="0" w:space="0" w:color="auto"/>
      </w:divBdr>
      <w:divsChild>
        <w:div w:id="1376156432">
          <w:marLeft w:val="0"/>
          <w:marRight w:val="0"/>
          <w:marTop w:val="0"/>
          <w:marBottom w:val="0"/>
          <w:divBdr>
            <w:top w:val="none" w:sz="0" w:space="0" w:color="auto"/>
            <w:left w:val="none" w:sz="0" w:space="0" w:color="auto"/>
            <w:bottom w:val="none" w:sz="0" w:space="0" w:color="auto"/>
            <w:right w:val="none" w:sz="0" w:space="0" w:color="auto"/>
          </w:divBdr>
          <w:divsChild>
            <w:div w:id="147133734">
              <w:marLeft w:val="0"/>
              <w:marRight w:val="0"/>
              <w:marTop w:val="0"/>
              <w:marBottom w:val="0"/>
              <w:divBdr>
                <w:top w:val="none" w:sz="0" w:space="0" w:color="auto"/>
                <w:left w:val="none" w:sz="0" w:space="0" w:color="auto"/>
                <w:bottom w:val="none" w:sz="0" w:space="0" w:color="auto"/>
                <w:right w:val="none" w:sz="0" w:space="0" w:color="auto"/>
              </w:divBdr>
              <w:divsChild>
                <w:div w:id="287664671">
                  <w:marLeft w:val="0"/>
                  <w:marRight w:val="0"/>
                  <w:marTop w:val="0"/>
                  <w:marBottom w:val="0"/>
                  <w:divBdr>
                    <w:top w:val="none" w:sz="0" w:space="0" w:color="auto"/>
                    <w:left w:val="none" w:sz="0" w:space="0" w:color="auto"/>
                    <w:bottom w:val="none" w:sz="0" w:space="0" w:color="auto"/>
                    <w:right w:val="none" w:sz="0" w:space="0" w:color="auto"/>
                  </w:divBdr>
                </w:div>
                <w:div w:id="1104762742">
                  <w:marLeft w:val="0"/>
                  <w:marRight w:val="0"/>
                  <w:marTop w:val="0"/>
                  <w:marBottom w:val="0"/>
                  <w:divBdr>
                    <w:top w:val="none" w:sz="0" w:space="0" w:color="auto"/>
                    <w:left w:val="none" w:sz="0" w:space="0" w:color="auto"/>
                    <w:bottom w:val="none" w:sz="0" w:space="0" w:color="auto"/>
                    <w:right w:val="none" w:sz="0" w:space="0" w:color="auto"/>
                  </w:divBdr>
                </w:div>
                <w:div w:id="1812477170">
                  <w:marLeft w:val="0"/>
                  <w:marRight w:val="0"/>
                  <w:marTop w:val="0"/>
                  <w:marBottom w:val="0"/>
                  <w:divBdr>
                    <w:top w:val="none" w:sz="0" w:space="0" w:color="auto"/>
                    <w:left w:val="none" w:sz="0" w:space="0" w:color="auto"/>
                    <w:bottom w:val="none" w:sz="0" w:space="0" w:color="auto"/>
                    <w:right w:val="none" w:sz="0" w:space="0" w:color="auto"/>
                  </w:divBdr>
                </w:div>
                <w:div w:id="973096817">
                  <w:marLeft w:val="0"/>
                  <w:marRight w:val="0"/>
                  <w:marTop w:val="0"/>
                  <w:marBottom w:val="0"/>
                  <w:divBdr>
                    <w:top w:val="none" w:sz="0" w:space="0" w:color="auto"/>
                    <w:left w:val="none" w:sz="0" w:space="0" w:color="auto"/>
                    <w:bottom w:val="none" w:sz="0" w:space="0" w:color="auto"/>
                    <w:right w:val="none" w:sz="0" w:space="0" w:color="auto"/>
                  </w:divBdr>
                </w:div>
                <w:div w:id="1643121683">
                  <w:marLeft w:val="0"/>
                  <w:marRight w:val="0"/>
                  <w:marTop w:val="0"/>
                  <w:marBottom w:val="0"/>
                  <w:divBdr>
                    <w:top w:val="none" w:sz="0" w:space="0" w:color="auto"/>
                    <w:left w:val="none" w:sz="0" w:space="0" w:color="auto"/>
                    <w:bottom w:val="none" w:sz="0" w:space="0" w:color="auto"/>
                    <w:right w:val="none" w:sz="0" w:space="0" w:color="auto"/>
                  </w:divBdr>
                </w:div>
                <w:div w:id="1183789286">
                  <w:marLeft w:val="0"/>
                  <w:marRight w:val="0"/>
                  <w:marTop w:val="0"/>
                  <w:marBottom w:val="0"/>
                  <w:divBdr>
                    <w:top w:val="none" w:sz="0" w:space="0" w:color="auto"/>
                    <w:left w:val="none" w:sz="0" w:space="0" w:color="auto"/>
                    <w:bottom w:val="none" w:sz="0" w:space="0" w:color="auto"/>
                    <w:right w:val="none" w:sz="0" w:space="0" w:color="auto"/>
                  </w:divBdr>
                </w:div>
                <w:div w:id="22179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470228">
      <w:bodyDiv w:val="1"/>
      <w:marLeft w:val="0"/>
      <w:marRight w:val="0"/>
      <w:marTop w:val="0"/>
      <w:marBottom w:val="0"/>
      <w:divBdr>
        <w:top w:val="none" w:sz="0" w:space="0" w:color="auto"/>
        <w:left w:val="none" w:sz="0" w:space="0" w:color="auto"/>
        <w:bottom w:val="none" w:sz="0" w:space="0" w:color="auto"/>
        <w:right w:val="none" w:sz="0" w:space="0" w:color="auto"/>
      </w:divBdr>
    </w:div>
    <w:div w:id="1346051379">
      <w:bodyDiv w:val="1"/>
      <w:marLeft w:val="0"/>
      <w:marRight w:val="0"/>
      <w:marTop w:val="0"/>
      <w:marBottom w:val="0"/>
      <w:divBdr>
        <w:top w:val="none" w:sz="0" w:space="0" w:color="auto"/>
        <w:left w:val="none" w:sz="0" w:space="0" w:color="auto"/>
        <w:bottom w:val="none" w:sz="0" w:space="0" w:color="auto"/>
        <w:right w:val="none" w:sz="0" w:space="0" w:color="auto"/>
      </w:divBdr>
      <w:divsChild>
        <w:div w:id="1385301182">
          <w:marLeft w:val="0"/>
          <w:marRight w:val="0"/>
          <w:marTop w:val="0"/>
          <w:marBottom w:val="0"/>
          <w:divBdr>
            <w:top w:val="none" w:sz="0" w:space="0" w:color="auto"/>
            <w:left w:val="none" w:sz="0" w:space="0" w:color="auto"/>
            <w:bottom w:val="none" w:sz="0" w:space="0" w:color="auto"/>
            <w:right w:val="none" w:sz="0" w:space="0" w:color="auto"/>
          </w:divBdr>
        </w:div>
        <w:div w:id="13918961">
          <w:marLeft w:val="0"/>
          <w:marRight w:val="0"/>
          <w:marTop w:val="0"/>
          <w:marBottom w:val="0"/>
          <w:divBdr>
            <w:top w:val="none" w:sz="0" w:space="0" w:color="auto"/>
            <w:left w:val="none" w:sz="0" w:space="0" w:color="auto"/>
            <w:bottom w:val="none" w:sz="0" w:space="0" w:color="auto"/>
            <w:right w:val="none" w:sz="0" w:space="0" w:color="auto"/>
          </w:divBdr>
        </w:div>
        <w:div w:id="1839343748">
          <w:marLeft w:val="0"/>
          <w:marRight w:val="0"/>
          <w:marTop w:val="0"/>
          <w:marBottom w:val="0"/>
          <w:divBdr>
            <w:top w:val="none" w:sz="0" w:space="0" w:color="auto"/>
            <w:left w:val="none" w:sz="0" w:space="0" w:color="auto"/>
            <w:bottom w:val="none" w:sz="0" w:space="0" w:color="auto"/>
            <w:right w:val="none" w:sz="0" w:space="0" w:color="auto"/>
          </w:divBdr>
        </w:div>
        <w:div w:id="1774545632">
          <w:marLeft w:val="0"/>
          <w:marRight w:val="0"/>
          <w:marTop w:val="0"/>
          <w:marBottom w:val="0"/>
          <w:divBdr>
            <w:top w:val="none" w:sz="0" w:space="0" w:color="auto"/>
            <w:left w:val="none" w:sz="0" w:space="0" w:color="auto"/>
            <w:bottom w:val="none" w:sz="0" w:space="0" w:color="auto"/>
            <w:right w:val="none" w:sz="0" w:space="0" w:color="auto"/>
          </w:divBdr>
        </w:div>
        <w:div w:id="1165704585">
          <w:marLeft w:val="0"/>
          <w:marRight w:val="0"/>
          <w:marTop w:val="0"/>
          <w:marBottom w:val="0"/>
          <w:divBdr>
            <w:top w:val="none" w:sz="0" w:space="0" w:color="auto"/>
            <w:left w:val="none" w:sz="0" w:space="0" w:color="auto"/>
            <w:bottom w:val="none" w:sz="0" w:space="0" w:color="auto"/>
            <w:right w:val="none" w:sz="0" w:space="0" w:color="auto"/>
          </w:divBdr>
        </w:div>
        <w:div w:id="1415586300">
          <w:marLeft w:val="0"/>
          <w:marRight w:val="0"/>
          <w:marTop w:val="0"/>
          <w:marBottom w:val="0"/>
          <w:divBdr>
            <w:top w:val="none" w:sz="0" w:space="0" w:color="auto"/>
            <w:left w:val="none" w:sz="0" w:space="0" w:color="auto"/>
            <w:bottom w:val="none" w:sz="0" w:space="0" w:color="auto"/>
            <w:right w:val="none" w:sz="0" w:space="0" w:color="auto"/>
          </w:divBdr>
        </w:div>
        <w:div w:id="1128621183">
          <w:marLeft w:val="0"/>
          <w:marRight w:val="0"/>
          <w:marTop w:val="0"/>
          <w:marBottom w:val="0"/>
          <w:divBdr>
            <w:top w:val="none" w:sz="0" w:space="0" w:color="auto"/>
            <w:left w:val="none" w:sz="0" w:space="0" w:color="auto"/>
            <w:bottom w:val="none" w:sz="0" w:space="0" w:color="auto"/>
            <w:right w:val="none" w:sz="0" w:space="0" w:color="auto"/>
          </w:divBdr>
        </w:div>
        <w:div w:id="337929001">
          <w:marLeft w:val="0"/>
          <w:marRight w:val="0"/>
          <w:marTop w:val="0"/>
          <w:marBottom w:val="0"/>
          <w:divBdr>
            <w:top w:val="none" w:sz="0" w:space="0" w:color="auto"/>
            <w:left w:val="none" w:sz="0" w:space="0" w:color="auto"/>
            <w:bottom w:val="none" w:sz="0" w:space="0" w:color="auto"/>
            <w:right w:val="none" w:sz="0" w:space="0" w:color="auto"/>
          </w:divBdr>
        </w:div>
        <w:div w:id="1413770245">
          <w:marLeft w:val="0"/>
          <w:marRight w:val="0"/>
          <w:marTop w:val="0"/>
          <w:marBottom w:val="0"/>
          <w:divBdr>
            <w:top w:val="none" w:sz="0" w:space="0" w:color="auto"/>
            <w:left w:val="none" w:sz="0" w:space="0" w:color="auto"/>
            <w:bottom w:val="none" w:sz="0" w:space="0" w:color="auto"/>
            <w:right w:val="none" w:sz="0" w:space="0" w:color="auto"/>
          </w:divBdr>
        </w:div>
        <w:div w:id="638001379">
          <w:marLeft w:val="0"/>
          <w:marRight w:val="0"/>
          <w:marTop w:val="0"/>
          <w:marBottom w:val="0"/>
          <w:divBdr>
            <w:top w:val="none" w:sz="0" w:space="0" w:color="auto"/>
            <w:left w:val="none" w:sz="0" w:space="0" w:color="auto"/>
            <w:bottom w:val="none" w:sz="0" w:space="0" w:color="auto"/>
            <w:right w:val="none" w:sz="0" w:space="0" w:color="auto"/>
          </w:divBdr>
        </w:div>
        <w:div w:id="1196116950">
          <w:marLeft w:val="0"/>
          <w:marRight w:val="0"/>
          <w:marTop w:val="0"/>
          <w:marBottom w:val="0"/>
          <w:divBdr>
            <w:top w:val="none" w:sz="0" w:space="0" w:color="auto"/>
            <w:left w:val="none" w:sz="0" w:space="0" w:color="auto"/>
            <w:bottom w:val="none" w:sz="0" w:space="0" w:color="auto"/>
            <w:right w:val="none" w:sz="0" w:space="0" w:color="auto"/>
          </w:divBdr>
        </w:div>
        <w:div w:id="1780948422">
          <w:marLeft w:val="0"/>
          <w:marRight w:val="0"/>
          <w:marTop w:val="0"/>
          <w:marBottom w:val="0"/>
          <w:divBdr>
            <w:top w:val="none" w:sz="0" w:space="0" w:color="auto"/>
            <w:left w:val="none" w:sz="0" w:space="0" w:color="auto"/>
            <w:bottom w:val="none" w:sz="0" w:space="0" w:color="auto"/>
            <w:right w:val="none" w:sz="0" w:space="0" w:color="auto"/>
          </w:divBdr>
        </w:div>
        <w:div w:id="1394154386">
          <w:marLeft w:val="0"/>
          <w:marRight w:val="0"/>
          <w:marTop w:val="0"/>
          <w:marBottom w:val="0"/>
          <w:divBdr>
            <w:top w:val="none" w:sz="0" w:space="0" w:color="auto"/>
            <w:left w:val="none" w:sz="0" w:space="0" w:color="auto"/>
            <w:bottom w:val="none" w:sz="0" w:space="0" w:color="auto"/>
            <w:right w:val="none" w:sz="0" w:space="0" w:color="auto"/>
          </w:divBdr>
        </w:div>
        <w:div w:id="1391149516">
          <w:marLeft w:val="0"/>
          <w:marRight w:val="0"/>
          <w:marTop w:val="0"/>
          <w:marBottom w:val="0"/>
          <w:divBdr>
            <w:top w:val="none" w:sz="0" w:space="0" w:color="auto"/>
            <w:left w:val="none" w:sz="0" w:space="0" w:color="auto"/>
            <w:bottom w:val="none" w:sz="0" w:space="0" w:color="auto"/>
            <w:right w:val="none" w:sz="0" w:space="0" w:color="auto"/>
          </w:divBdr>
        </w:div>
        <w:div w:id="1187333616">
          <w:marLeft w:val="0"/>
          <w:marRight w:val="0"/>
          <w:marTop w:val="0"/>
          <w:marBottom w:val="0"/>
          <w:divBdr>
            <w:top w:val="none" w:sz="0" w:space="0" w:color="auto"/>
            <w:left w:val="none" w:sz="0" w:space="0" w:color="auto"/>
            <w:bottom w:val="none" w:sz="0" w:space="0" w:color="auto"/>
            <w:right w:val="none" w:sz="0" w:space="0" w:color="auto"/>
          </w:divBdr>
        </w:div>
        <w:div w:id="535123036">
          <w:marLeft w:val="0"/>
          <w:marRight w:val="0"/>
          <w:marTop w:val="0"/>
          <w:marBottom w:val="0"/>
          <w:divBdr>
            <w:top w:val="none" w:sz="0" w:space="0" w:color="auto"/>
            <w:left w:val="none" w:sz="0" w:space="0" w:color="auto"/>
            <w:bottom w:val="none" w:sz="0" w:space="0" w:color="auto"/>
            <w:right w:val="none" w:sz="0" w:space="0" w:color="auto"/>
          </w:divBdr>
        </w:div>
        <w:div w:id="1604649545">
          <w:marLeft w:val="0"/>
          <w:marRight w:val="0"/>
          <w:marTop w:val="0"/>
          <w:marBottom w:val="0"/>
          <w:divBdr>
            <w:top w:val="none" w:sz="0" w:space="0" w:color="auto"/>
            <w:left w:val="none" w:sz="0" w:space="0" w:color="auto"/>
            <w:bottom w:val="none" w:sz="0" w:space="0" w:color="auto"/>
            <w:right w:val="none" w:sz="0" w:space="0" w:color="auto"/>
          </w:divBdr>
        </w:div>
        <w:div w:id="899754924">
          <w:marLeft w:val="0"/>
          <w:marRight w:val="0"/>
          <w:marTop w:val="0"/>
          <w:marBottom w:val="0"/>
          <w:divBdr>
            <w:top w:val="none" w:sz="0" w:space="0" w:color="auto"/>
            <w:left w:val="none" w:sz="0" w:space="0" w:color="auto"/>
            <w:bottom w:val="none" w:sz="0" w:space="0" w:color="auto"/>
            <w:right w:val="none" w:sz="0" w:space="0" w:color="auto"/>
          </w:divBdr>
        </w:div>
        <w:div w:id="108206840">
          <w:marLeft w:val="0"/>
          <w:marRight w:val="0"/>
          <w:marTop w:val="0"/>
          <w:marBottom w:val="0"/>
          <w:divBdr>
            <w:top w:val="none" w:sz="0" w:space="0" w:color="auto"/>
            <w:left w:val="none" w:sz="0" w:space="0" w:color="auto"/>
            <w:bottom w:val="none" w:sz="0" w:space="0" w:color="auto"/>
            <w:right w:val="none" w:sz="0" w:space="0" w:color="auto"/>
          </w:divBdr>
        </w:div>
        <w:div w:id="738406992">
          <w:marLeft w:val="0"/>
          <w:marRight w:val="0"/>
          <w:marTop w:val="0"/>
          <w:marBottom w:val="0"/>
          <w:divBdr>
            <w:top w:val="none" w:sz="0" w:space="0" w:color="auto"/>
            <w:left w:val="none" w:sz="0" w:space="0" w:color="auto"/>
            <w:bottom w:val="none" w:sz="0" w:space="0" w:color="auto"/>
            <w:right w:val="none" w:sz="0" w:space="0" w:color="auto"/>
          </w:divBdr>
        </w:div>
        <w:div w:id="1039746541">
          <w:marLeft w:val="0"/>
          <w:marRight w:val="0"/>
          <w:marTop w:val="0"/>
          <w:marBottom w:val="0"/>
          <w:divBdr>
            <w:top w:val="none" w:sz="0" w:space="0" w:color="auto"/>
            <w:left w:val="none" w:sz="0" w:space="0" w:color="auto"/>
            <w:bottom w:val="none" w:sz="0" w:space="0" w:color="auto"/>
            <w:right w:val="none" w:sz="0" w:space="0" w:color="auto"/>
          </w:divBdr>
        </w:div>
        <w:div w:id="611209059">
          <w:marLeft w:val="0"/>
          <w:marRight w:val="0"/>
          <w:marTop w:val="0"/>
          <w:marBottom w:val="0"/>
          <w:divBdr>
            <w:top w:val="none" w:sz="0" w:space="0" w:color="auto"/>
            <w:left w:val="none" w:sz="0" w:space="0" w:color="auto"/>
            <w:bottom w:val="none" w:sz="0" w:space="0" w:color="auto"/>
            <w:right w:val="none" w:sz="0" w:space="0" w:color="auto"/>
          </w:divBdr>
        </w:div>
        <w:div w:id="901713289">
          <w:marLeft w:val="0"/>
          <w:marRight w:val="0"/>
          <w:marTop w:val="0"/>
          <w:marBottom w:val="0"/>
          <w:divBdr>
            <w:top w:val="none" w:sz="0" w:space="0" w:color="auto"/>
            <w:left w:val="none" w:sz="0" w:space="0" w:color="auto"/>
            <w:bottom w:val="none" w:sz="0" w:space="0" w:color="auto"/>
            <w:right w:val="none" w:sz="0" w:space="0" w:color="auto"/>
          </w:divBdr>
        </w:div>
        <w:div w:id="1383365595">
          <w:marLeft w:val="0"/>
          <w:marRight w:val="0"/>
          <w:marTop w:val="0"/>
          <w:marBottom w:val="0"/>
          <w:divBdr>
            <w:top w:val="none" w:sz="0" w:space="0" w:color="auto"/>
            <w:left w:val="none" w:sz="0" w:space="0" w:color="auto"/>
            <w:bottom w:val="none" w:sz="0" w:space="0" w:color="auto"/>
            <w:right w:val="none" w:sz="0" w:space="0" w:color="auto"/>
          </w:divBdr>
        </w:div>
        <w:div w:id="579144693">
          <w:marLeft w:val="0"/>
          <w:marRight w:val="0"/>
          <w:marTop w:val="0"/>
          <w:marBottom w:val="0"/>
          <w:divBdr>
            <w:top w:val="none" w:sz="0" w:space="0" w:color="auto"/>
            <w:left w:val="none" w:sz="0" w:space="0" w:color="auto"/>
            <w:bottom w:val="none" w:sz="0" w:space="0" w:color="auto"/>
            <w:right w:val="none" w:sz="0" w:space="0" w:color="auto"/>
          </w:divBdr>
        </w:div>
        <w:div w:id="878014270">
          <w:marLeft w:val="0"/>
          <w:marRight w:val="0"/>
          <w:marTop w:val="0"/>
          <w:marBottom w:val="0"/>
          <w:divBdr>
            <w:top w:val="none" w:sz="0" w:space="0" w:color="auto"/>
            <w:left w:val="none" w:sz="0" w:space="0" w:color="auto"/>
            <w:bottom w:val="none" w:sz="0" w:space="0" w:color="auto"/>
            <w:right w:val="none" w:sz="0" w:space="0" w:color="auto"/>
          </w:divBdr>
        </w:div>
        <w:div w:id="1221211854">
          <w:marLeft w:val="0"/>
          <w:marRight w:val="0"/>
          <w:marTop w:val="0"/>
          <w:marBottom w:val="0"/>
          <w:divBdr>
            <w:top w:val="none" w:sz="0" w:space="0" w:color="auto"/>
            <w:left w:val="none" w:sz="0" w:space="0" w:color="auto"/>
            <w:bottom w:val="none" w:sz="0" w:space="0" w:color="auto"/>
            <w:right w:val="none" w:sz="0" w:space="0" w:color="auto"/>
          </w:divBdr>
        </w:div>
        <w:div w:id="744959305">
          <w:marLeft w:val="0"/>
          <w:marRight w:val="0"/>
          <w:marTop w:val="0"/>
          <w:marBottom w:val="0"/>
          <w:divBdr>
            <w:top w:val="none" w:sz="0" w:space="0" w:color="auto"/>
            <w:left w:val="none" w:sz="0" w:space="0" w:color="auto"/>
            <w:bottom w:val="none" w:sz="0" w:space="0" w:color="auto"/>
            <w:right w:val="none" w:sz="0" w:space="0" w:color="auto"/>
          </w:divBdr>
          <w:divsChild>
            <w:div w:id="549848868">
              <w:marLeft w:val="0"/>
              <w:marRight w:val="0"/>
              <w:marTop w:val="0"/>
              <w:marBottom w:val="0"/>
              <w:divBdr>
                <w:top w:val="none" w:sz="0" w:space="0" w:color="auto"/>
                <w:left w:val="none" w:sz="0" w:space="0" w:color="auto"/>
                <w:bottom w:val="none" w:sz="0" w:space="0" w:color="auto"/>
                <w:right w:val="none" w:sz="0" w:space="0" w:color="auto"/>
              </w:divBdr>
            </w:div>
            <w:div w:id="8874019">
              <w:marLeft w:val="0"/>
              <w:marRight w:val="0"/>
              <w:marTop w:val="0"/>
              <w:marBottom w:val="0"/>
              <w:divBdr>
                <w:top w:val="none" w:sz="0" w:space="0" w:color="auto"/>
                <w:left w:val="none" w:sz="0" w:space="0" w:color="auto"/>
                <w:bottom w:val="none" w:sz="0" w:space="0" w:color="auto"/>
                <w:right w:val="none" w:sz="0" w:space="0" w:color="auto"/>
              </w:divBdr>
            </w:div>
          </w:divsChild>
        </w:div>
        <w:div w:id="1623537660">
          <w:marLeft w:val="0"/>
          <w:marRight w:val="0"/>
          <w:marTop w:val="0"/>
          <w:marBottom w:val="0"/>
          <w:divBdr>
            <w:top w:val="none" w:sz="0" w:space="0" w:color="auto"/>
            <w:left w:val="none" w:sz="0" w:space="0" w:color="auto"/>
            <w:bottom w:val="none" w:sz="0" w:space="0" w:color="auto"/>
            <w:right w:val="none" w:sz="0" w:space="0" w:color="auto"/>
          </w:divBdr>
        </w:div>
        <w:div w:id="1191259071">
          <w:marLeft w:val="0"/>
          <w:marRight w:val="0"/>
          <w:marTop w:val="0"/>
          <w:marBottom w:val="0"/>
          <w:divBdr>
            <w:top w:val="none" w:sz="0" w:space="0" w:color="auto"/>
            <w:left w:val="none" w:sz="0" w:space="0" w:color="auto"/>
            <w:bottom w:val="none" w:sz="0" w:space="0" w:color="auto"/>
            <w:right w:val="none" w:sz="0" w:space="0" w:color="auto"/>
          </w:divBdr>
        </w:div>
        <w:div w:id="1301574702">
          <w:marLeft w:val="0"/>
          <w:marRight w:val="0"/>
          <w:marTop w:val="0"/>
          <w:marBottom w:val="0"/>
          <w:divBdr>
            <w:top w:val="none" w:sz="0" w:space="0" w:color="auto"/>
            <w:left w:val="none" w:sz="0" w:space="0" w:color="auto"/>
            <w:bottom w:val="none" w:sz="0" w:space="0" w:color="auto"/>
            <w:right w:val="none" w:sz="0" w:space="0" w:color="auto"/>
          </w:divBdr>
        </w:div>
        <w:div w:id="579870171">
          <w:marLeft w:val="0"/>
          <w:marRight w:val="0"/>
          <w:marTop w:val="0"/>
          <w:marBottom w:val="0"/>
          <w:divBdr>
            <w:top w:val="none" w:sz="0" w:space="0" w:color="auto"/>
            <w:left w:val="none" w:sz="0" w:space="0" w:color="auto"/>
            <w:bottom w:val="none" w:sz="0" w:space="0" w:color="auto"/>
            <w:right w:val="none" w:sz="0" w:space="0" w:color="auto"/>
          </w:divBdr>
        </w:div>
        <w:div w:id="1858420935">
          <w:marLeft w:val="0"/>
          <w:marRight w:val="0"/>
          <w:marTop w:val="0"/>
          <w:marBottom w:val="0"/>
          <w:divBdr>
            <w:top w:val="none" w:sz="0" w:space="0" w:color="auto"/>
            <w:left w:val="none" w:sz="0" w:space="0" w:color="auto"/>
            <w:bottom w:val="none" w:sz="0" w:space="0" w:color="auto"/>
            <w:right w:val="none" w:sz="0" w:space="0" w:color="auto"/>
          </w:divBdr>
        </w:div>
        <w:div w:id="2043508547">
          <w:marLeft w:val="0"/>
          <w:marRight w:val="0"/>
          <w:marTop w:val="0"/>
          <w:marBottom w:val="0"/>
          <w:divBdr>
            <w:top w:val="none" w:sz="0" w:space="0" w:color="auto"/>
            <w:left w:val="none" w:sz="0" w:space="0" w:color="auto"/>
            <w:bottom w:val="none" w:sz="0" w:space="0" w:color="auto"/>
            <w:right w:val="none" w:sz="0" w:space="0" w:color="auto"/>
          </w:divBdr>
        </w:div>
        <w:div w:id="1600093216">
          <w:marLeft w:val="600"/>
          <w:marRight w:val="0"/>
          <w:marTop w:val="0"/>
          <w:marBottom w:val="0"/>
          <w:divBdr>
            <w:top w:val="none" w:sz="0" w:space="0" w:color="auto"/>
            <w:left w:val="none" w:sz="0" w:space="0" w:color="auto"/>
            <w:bottom w:val="none" w:sz="0" w:space="0" w:color="auto"/>
            <w:right w:val="none" w:sz="0" w:space="0" w:color="auto"/>
          </w:divBdr>
        </w:div>
        <w:div w:id="315718991">
          <w:marLeft w:val="0"/>
          <w:marRight w:val="0"/>
          <w:marTop w:val="0"/>
          <w:marBottom w:val="0"/>
          <w:divBdr>
            <w:top w:val="none" w:sz="0" w:space="0" w:color="auto"/>
            <w:left w:val="none" w:sz="0" w:space="0" w:color="auto"/>
            <w:bottom w:val="none" w:sz="0" w:space="0" w:color="auto"/>
            <w:right w:val="none" w:sz="0" w:space="0" w:color="auto"/>
          </w:divBdr>
        </w:div>
        <w:div w:id="1659916030">
          <w:marLeft w:val="0"/>
          <w:marRight w:val="0"/>
          <w:marTop w:val="0"/>
          <w:marBottom w:val="0"/>
          <w:divBdr>
            <w:top w:val="none" w:sz="0" w:space="0" w:color="auto"/>
            <w:left w:val="none" w:sz="0" w:space="0" w:color="auto"/>
            <w:bottom w:val="none" w:sz="0" w:space="0" w:color="auto"/>
            <w:right w:val="none" w:sz="0" w:space="0" w:color="auto"/>
          </w:divBdr>
        </w:div>
        <w:div w:id="106776070">
          <w:marLeft w:val="0"/>
          <w:marRight w:val="0"/>
          <w:marTop w:val="0"/>
          <w:marBottom w:val="0"/>
          <w:divBdr>
            <w:top w:val="none" w:sz="0" w:space="0" w:color="auto"/>
            <w:left w:val="none" w:sz="0" w:space="0" w:color="auto"/>
            <w:bottom w:val="none" w:sz="0" w:space="0" w:color="auto"/>
            <w:right w:val="none" w:sz="0" w:space="0" w:color="auto"/>
          </w:divBdr>
        </w:div>
        <w:div w:id="1918592743">
          <w:marLeft w:val="0"/>
          <w:marRight w:val="0"/>
          <w:marTop w:val="0"/>
          <w:marBottom w:val="0"/>
          <w:divBdr>
            <w:top w:val="none" w:sz="0" w:space="0" w:color="auto"/>
            <w:left w:val="none" w:sz="0" w:space="0" w:color="auto"/>
            <w:bottom w:val="none" w:sz="0" w:space="0" w:color="auto"/>
            <w:right w:val="none" w:sz="0" w:space="0" w:color="auto"/>
          </w:divBdr>
        </w:div>
      </w:divsChild>
    </w:div>
    <w:div w:id="1579900610">
      <w:bodyDiv w:val="1"/>
      <w:marLeft w:val="0"/>
      <w:marRight w:val="0"/>
      <w:marTop w:val="0"/>
      <w:marBottom w:val="0"/>
      <w:divBdr>
        <w:top w:val="none" w:sz="0" w:space="0" w:color="auto"/>
        <w:left w:val="none" w:sz="0" w:space="0" w:color="auto"/>
        <w:bottom w:val="none" w:sz="0" w:space="0" w:color="auto"/>
        <w:right w:val="none" w:sz="0" w:space="0" w:color="auto"/>
      </w:divBdr>
    </w:div>
    <w:div w:id="1662810077">
      <w:bodyDiv w:val="1"/>
      <w:marLeft w:val="0"/>
      <w:marRight w:val="0"/>
      <w:marTop w:val="0"/>
      <w:marBottom w:val="0"/>
      <w:divBdr>
        <w:top w:val="none" w:sz="0" w:space="0" w:color="auto"/>
        <w:left w:val="none" w:sz="0" w:space="0" w:color="auto"/>
        <w:bottom w:val="none" w:sz="0" w:space="0" w:color="auto"/>
        <w:right w:val="none" w:sz="0" w:space="0" w:color="auto"/>
      </w:divBdr>
      <w:divsChild>
        <w:div w:id="1542202758">
          <w:marLeft w:val="0"/>
          <w:marRight w:val="0"/>
          <w:marTop w:val="0"/>
          <w:marBottom w:val="0"/>
          <w:divBdr>
            <w:top w:val="none" w:sz="0" w:space="0" w:color="auto"/>
            <w:left w:val="none" w:sz="0" w:space="0" w:color="auto"/>
            <w:bottom w:val="none" w:sz="0" w:space="0" w:color="auto"/>
            <w:right w:val="none" w:sz="0" w:space="0" w:color="auto"/>
          </w:divBdr>
        </w:div>
        <w:div w:id="425350577">
          <w:marLeft w:val="0"/>
          <w:marRight w:val="0"/>
          <w:marTop w:val="0"/>
          <w:marBottom w:val="0"/>
          <w:divBdr>
            <w:top w:val="none" w:sz="0" w:space="0" w:color="auto"/>
            <w:left w:val="none" w:sz="0" w:space="0" w:color="auto"/>
            <w:bottom w:val="none" w:sz="0" w:space="0" w:color="auto"/>
            <w:right w:val="none" w:sz="0" w:space="0" w:color="auto"/>
          </w:divBdr>
        </w:div>
        <w:div w:id="313458689">
          <w:marLeft w:val="0"/>
          <w:marRight w:val="0"/>
          <w:marTop w:val="0"/>
          <w:marBottom w:val="0"/>
          <w:divBdr>
            <w:top w:val="none" w:sz="0" w:space="0" w:color="auto"/>
            <w:left w:val="none" w:sz="0" w:space="0" w:color="auto"/>
            <w:bottom w:val="none" w:sz="0" w:space="0" w:color="auto"/>
            <w:right w:val="none" w:sz="0" w:space="0" w:color="auto"/>
          </w:divBdr>
        </w:div>
        <w:div w:id="920260043">
          <w:marLeft w:val="0"/>
          <w:marRight w:val="0"/>
          <w:marTop w:val="0"/>
          <w:marBottom w:val="0"/>
          <w:divBdr>
            <w:top w:val="none" w:sz="0" w:space="0" w:color="auto"/>
            <w:left w:val="none" w:sz="0" w:space="0" w:color="auto"/>
            <w:bottom w:val="none" w:sz="0" w:space="0" w:color="auto"/>
            <w:right w:val="none" w:sz="0" w:space="0" w:color="auto"/>
          </w:divBdr>
        </w:div>
        <w:div w:id="803235978">
          <w:marLeft w:val="0"/>
          <w:marRight w:val="0"/>
          <w:marTop w:val="0"/>
          <w:marBottom w:val="0"/>
          <w:divBdr>
            <w:top w:val="none" w:sz="0" w:space="0" w:color="auto"/>
            <w:left w:val="none" w:sz="0" w:space="0" w:color="auto"/>
            <w:bottom w:val="none" w:sz="0" w:space="0" w:color="auto"/>
            <w:right w:val="none" w:sz="0" w:space="0" w:color="auto"/>
          </w:divBdr>
        </w:div>
        <w:div w:id="558594123">
          <w:marLeft w:val="0"/>
          <w:marRight w:val="0"/>
          <w:marTop w:val="0"/>
          <w:marBottom w:val="0"/>
          <w:divBdr>
            <w:top w:val="none" w:sz="0" w:space="0" w:color="auto"/>
            <w:left w:val="none" w:sz="0" w:space="0" w:color="auto"/>
            <w:bottom w:val="none" w:sz="0" w:space="0" w:color="auto"/>
            <w:right w:val="none" w:sz="0" w:space="0" w:color="auto"/>
          </w:divBdr>
        </w:div>
        <w:div w:id="2066491221">
          <w:marLeft w:val="0"/>
          <w:marRight w:val="0"/>
          <w:marTop w:val="0"/>
          <w:marBottom w:val="0"/>
          <w:divBdr>
            <w:top w:val="none" w:sz="0" w:space="0" w:color="auto"/>
            <w:left w:val="none" w:sz="0" w:space="0" w:color="auto"/>
            <w:bottom w:val="none" w:sz="0" w:space="0" w:color="auto"/>
            <w:right w:val="none" w:sz="0" w:space="0" w:color="auto"/>
          </w:divBdr>
        </w:div>
        <w:div w:id="1761870988">
          <w:marLeft w:val="0"/>
          <w:marRight w:val="0"/>
          <w:marTop w:val="0"/>
          <w:marBottom w:val="0"/>
          <w:divBdr>
            <w:top w:val="none" w:sz="0" w:space="0" w:color="auto"/>
            <w:left w:val="none" w:sz="0" w:space="0" w:color="auto"/>
            <w:bottom w:val="none" w:sz="0" w:space="0" w:color="auto"/>
            <w:right w:val="none" w:sz="0" w:space="0" w:color="auto"/>
          </w:divBdr>
        </w:div>
        <w:div w:id="120732648">
          <w:marLeft w:val="0"/>
          <w:marRight w:val="0"/>
          <w:marTop w:val="0"/>
          <w:marBottom w:val="0"/>
          <w:divBdr>
            <w:top w:val="none" w:sz="0" w:space="0" w:color="auto"/>
            <w:left w:val="none" w:sz="0" w:space="0" w:color="auto"/>
            <w:bottom w:val="none" w:sz="0" w:space="0" w:color="auto"/>
            <w:right w:val="none" w:sz="0" w:space="0" w:color="auto"/>
          </w:divBdr>
        </w:div>
        <w:div w:id="1226452536">
          <w:marLeft w:val="0"/>
          <w:marRight w:val="0"/>
          <w:marTop w:val="0"/>
          <w:marBottom w:val="0"/>
          <w:divBdr>
            <w:top w:val="none" w:sz="0" w:space="0" w:color="auto"/>
            <w:left w:val="none" w:sz="0" w:space="0" w:color="auto"/>
            <w:bottom w:val="none" w:sz="0" w:space="0" w:color="auto"/>
            <w:right w:val="none" w:sz="0" w:space="0" w:color="auto"/>
          </w:divBdr>
        </w:div>
        <w:div w:id="502277745">
          <w:marLeft w:val="0"/>
          <w:marRight w:val="0"/>
          <w:marTop w:val="0"/>
          <w:marBottom w:val="0"/>
          <w:divBdr>
            <w:top w:val="none" w:sz="0" w:space="0" w:color="auto"/>
            <w:left w:val="none" w:sz="0" w:space="0" w:color="auto"/>
            <w:bottom w:val="none" w:sz="0" w:space="0" w:color="auto"/>
            <w:right w:val="none" w:sz="0" w:space="0" w:color="auto"/>
          </w:divBdr>
        </w:div>
        <w:div w:id="1452748712">
          <w:marLeft w:val="0"/>
          <w:marRight w:val="0"/>
          <w:marTop w:val="0"/>
          <w:marBottom w:val="0"/>
          <w:divBdr>
            <w:top w:val="none" w:sz="0" w:space="0" w:color="auto"/>
            <w:left w:val="none" w:sz="0" w:space="0" w:color="auto"/>
            <w:bottom w:val="none" w:sz="0" w:space="0" w:color="auto"/>
            <w:right w:val="none" w:sz="0" w:space="0" w:color="auto"/>
          </w:divBdr>
        </w:div>
        <w:div w:id="1627660909">
          <w:marLeft w:val="0"/>
          <w:marRight w:val="0"/>
          <w:marTop w:val="0"/>
          <w:marBottom w:val="0"/>
          <w:divBdr>
            <w:top w:val="none" w:sz="0" w:space="0" w:color="auto"/>
            <w:left w:val="none" w:sz="0" w:space="0" w:color="auto"/>
            <w:bottom w:val="none" w:sz="0" w:space="0" w:color="auto"/>
            <w:right w:val="none" w:sz="0" w:space="0" w:color="auto"/>
          </w:divBdr>
        </w:div>
        <w:div w:id="850142831">
          <w:marLeft w:val="0"/>
          <w:marRight w:val="0"/>
          <w:marTop w:val="0"/>
          <w:marBottom w:val="0"/>
          <w:divBdr>
            <w:top w:val="none" w:sz="0" w:space="0" w:color="auto"/>
            <w:left w:val="none" w:sz="0" w:space="0" w:color="auto"/>
            <w:bottom w:val="none" w:sz="0" w:space="0" w:color="auto"/>
            <w:right w:val="none" w:sz="0" w:space="0" w:color="auto"/>
          </w:divBdr>
        </w:div>
        <w:div w:id="230697521">
          <w:marLeft w:val="0"/>
          <w:marRight w:val="0"/>
          <w:marTop w:val="0"/>
          <w:marBottom w:val="0"/>
          <w:divBdr>
            <w:top w:val="none" w:sz="0" w:space="0" w:color="auto"/>
            <w:left w:val="none" w:sz="0" w:space="0" w:color="auto"/>
            <w:bottom w:val="none" w:sz="0" w:space="0" w:color="auto"/>
            <w:right w:val="none" w:sz="0" w:space="0" w:color="auto"/>
          </w:divBdr>
        </w:div>
        <w:div w:id="706682098">
          <w:marLeft w:val="0"/>
          <w:marRight w:val="0"/>
          <w:marTop w:val="0"/>
          <w:marBottom w:val="0"/>
          <w:divBdr>
            <w:top w:val="none" w:sz="0" w:space="0" w:color="auto"/>
            <w:left w:val="none" w:sz="0" w:space="0" w:color="auto"/>
            <w:bottom w:val="none" w:sz="0" w:space="0" w:color="auto"/>
            <w:right w:val="none" w:sz="0" w:space="0" w:color="auto"/>
          </w:divBdr>
        </w:div>
        <w:div w:id="6181606">
          <w:marLeft w:val="0"/>
          <w:marRight w:val="0"/>
          <w:marTop w:val="0"/>
          <w:marBottom w:val="0"/>
          <w:divBdr>
            <w:top w:val="none" w:sz="0" w:space="0" w:color="auto"/>
            <w:left w:val="none" w:sz="0" w:space="0" w:color="auto"/>
            <w:bottom w:val="none" w:sz="0" w:space="0" w:color="auto"/>
            <w:right w:val="none" w:sz="0" w:space="0" w:color="auto"/>
          </w:divBdr>
        </w:div>
        <w:div w:id="1857378206">
          <w:marLeft w:val="0"/>
          <w:marRight w:val="0"/>
          <w:marTop w:val="0"/>
          <w:marBottom w:val="0"/>
          <w:divBdr>
            <w:top w:val="none" w:sz="0" w:space="0" w:color="auto"/>
            <w:left w:val="none" w:sz="0" w:space="0" w:color="auto"/>
            <w:bottom w:val="none" w:sz="0" w:space="0" w:color="auto"/>
            <w:right w:val="none" w:sz="0" w:space="0" w:color="auto"/>
          </w:divBdr>
        </w:div>
        <w:div w:id="1771773861">
          <w:marLeft w:val="0"/>
          <w:marRight w:val="0"/>
          <w:marTop w:val="0"/>
          <w:marBottom w:val="0"/>
          <w:divBdr>
            <w:top w:val="none" w:sz="0" w:space="0" w:color="auto"/>
            <w:left w:val="none" w:sz="0" w:space="0" w:color="auto"/>
            <w:bottom w:val="none" w:sz="0" w:space="0" w:color="auto"/>
            <w:right w:val="none" w:sz="0" w:space="0" w:color="auto"/>
          </w:divBdr>
        </w:div>
        <w:div w:id="252402429">
          <w:marLeft w:val="0"/>
          <w:marRight w:val="0"/>
          <w:marTop w:val="0"/>
          <w:marBottom w:val="0"/>
          <w:divBdr>
            <w:top w:val="none" w:sz="0" w:space="0" w:color="auto"/>
            <w:left w:val="none" w:sz="0" w:space="0" w:color="auto"/>
            <w:bottom w:val="none" w:sz="0" w:space="0" w:color="auto"/>
            <w:right w:val="none" w:sz="0" w:space="0" w:color="auto"/>
          </w:divBdr>
        </w:div>
        <w:div w:id="835920974">
          <w:marLeft w:val="0"/>
          <w:marRight w:val="0"/>
          <w:marTop w:val="0"/>
          <w:marBottom w:val="0"/>
          <w:divBdr>
            <w:top w:val="none" w:sz="0" w:space="0" w:color="auto"/>
            <w:left w:val="none" w:sz="0" w:space="0" w:color="auto"/>
            <w:bottom w:val="none" w:sz="0" w:space="0" w:color="auto"/>
            <w:right w:val="none" w:sz="0" w:space="0" w:color="auto"/>
          </w:divBdr>
        </w:div>
        <w:div w:id="1255939577">
          <w:marLeft w:val="0"/>
          <w:marRight w:val="0"/>
          <w:marTop w:val="0"/>
          <w:marBottom w:val="0"/>
          <w:divBdr>
            <w:top w:val="none" w:sz="0" w:space="0" w:color="auto"/>
            <w:left w:val="none" w:sz="0" w:space="0" w:color="auto"/>
            <w:bottom w:val="none" w:sz="0" w:space="0" w:color="auto"/>
            <w:right w:val="none" w:sz="0" w:space="0" w:color="auto"/>
          </w:divBdr>
        </w:div>
        <w:div w:id="2034184201">
          <w:marLeft w:val="0"/>
          <w:marRight w:val="0"/>
          <w:marTop w:val="0"/>
          <w:marBottom w:val="0"/>
          <w:divBdr>
            <w:top w:val="none" w:sz="0" w:space="0" w:color="auto"/>
            <w:left w:val="none" w:sz="0" w:space="0" w:color="auto"/>
            <w:bottom w:val="none" w:sz="0" w:space="0" w:color="auto"/>
            <w:right w:val="none" w:sz="0" w:space="0" w:color="auto"/>
          </w:divBdr>
        </w:div>
        <w:div w:id="1593972471">
          <w:marLeft w:val="0"/>
          <w:marRight w:val="0"/>
          <w:marTop w:val="0"/>
          <w:marBottom w:val="0"/>
          <w:divBdr>
            <w:top w:val="none" w:sz="0" w:space="0" w:color="auto"/>
            <w:left w:val="none" w:sz="0" w:space="0" w:color="auto"/>
            <w:bottom w:val="none" w:sz="0" w:space="0" w:color="auto"/>
            <w:right w:val="none" w:sz="0" w:space="0" w:color="auto"/>
          </w:divBdr>
        </w:div>
        <w:div w:id="147282996">
          <w:marLeft w:val="0"/>
          <w:marRight w:val="0"/>
          <w:marTop w:val="0"/>
          <w:marBottom w:val="0"/>
          <w:divBdr>
            <w:top w:val="none" w:sz="0" w:space="0" w:color="auto"/>
            <w:left w:val="none" w:sz="0" w:space="0" w:color="auto"/>
            <w:bottom w:val="none" w:sz="0" w:space="0" w:color="auto"/>
            <w:right w:val="none" w:sz="0" w:space="0" w:color="auto"/>
          </w:divBdr>
        </w:div>
        <w:div w:id="1616862610">
          <w:marLeft w:val="0"/>
          <w:marRight w:val="0"/>
          <w:marTop w:val="0"/>
          <w:marBottom w:val="0"/>
          <w:divBdr>
            <w:top w:val="none" w:sz="0" w:space="0" w:color="auto"/>
            <w:left w:val="none" w:sz="0" w:space="0" w:color="auto"/>
            <w:bottom w:val="none" w:sz="0" w:space="0" w:color="auto"/>
            <w:right w:val="none" w:sz="0" w:space="0" w:color="auto"/>
          </w:divBdr>
        </w:div>
        <w:div w:id="1208106173">
          <w:marLeft w:val="0"/>
          <w:marRight w:val="0"/>
          <w:marTop w:val="0"/>
          <w:marBottom w:val="0"/>
          <w:divBdr>
            <w:top w:val="none" w:sz="0" w:space="0" w:color="auto"/>
            <w:left w:val="none" w:sz="0" w:space="0" w:color="auto"/>
            <w:bottom w:val="none" w:sz="0" w:space="0" w:color="auto"/>
            <w:right w:val="none" w:sz="0" w:space="0" w:color="auto"/>
          </w:divBdr>
        </w:div>
        <w:div w:id="326983865">
          <w:marLeft w:val="0"/>
          <w:marRight w:val="0"/>
          <w:marTop w:val="0"/>
          <w:marBottom w:val="0"/>
          <w:divBdr>
            <w:top w:val="none" w:sz="0" w:space="0" w:color="auto"/>
            <w:left w:val="none" w:sz="0" w:space="0" w:color="auto"/>
            <w:bottom w:val="none" w:sz="0" w:space="0" w:color="auto"/>
            <w:right w:val="none" w:sz="0" w:space="0" w:color="auto"/>
          </w:divBdr>
          <w:divsChild>
            <w:div w:id="100807707">
              <w:marLeft w:val="0"/>
              <w:marRight w:val="0"/>
              <w:marTop w:val="0"/>
              <w:marBottom w:val="0"/>
              <w:divBdr>
                <w:top w:val="none" w:sz="0" w:space="0" w:color="auto"/>
                <w:left w:val="none" w:sz="0" w:space="0" w:color="auto"/>
                <w:bottom w:val="none" w:sz="0" w:space="0" w:color="auto"/>
                <w:right w:val="none" w:sz="0" w:space="0" w:color="auto"/>
              </w:divBdr>
            </w:div>
            <w:div w:id="69622337">
              <w:marLeft w:val="0"/>
              <w:marRight w:val="0"/>
              <w:marTop w:val="0"/>
              <w:marBottom w:val="0"/>
              <w:divBdr>
                <w:top w:val="none" w:sz="0" w:space="0" w:color="auto"/>
                <w:left w:val="none" w:sz="0" w:space="0" w:color="auto"/>
                <w:bottom w:val="none" w:sz="0" w:space="0" w:color="auto"/>
                <w:right w:val="none" w:sz="0" w:space="0" w:color="auto"/>
              </w:divBdr>
            </w:div>
          </w:divsChild>
        </w:div>
        <w:div w:id="1039545414">
          <w:marLeft w:val="0"/>
          <w:marRight w:val="0"/>
          <w:marTop w:val="0"/>
          <w:marBottom w:val="0"/>
          <w:divBdr>
            <w:top w:val="none" w:sz="0" w:space="0" w:color="auto"/>
            <w:left w:val="none" w:sz="0" w:space="0" w:color="auto"/>
            <w:bottom w:val="none" w:sz="0" w:space="0" w:color="auto"/>
            <w:right w:val="none" w:sz="0" w:space="0" w:color="auto"/>
          </w:divBdr>
        </w:div>
        <w:div w:id="193344947">
          <w:marLeft w:val="0"/>
          <w:marRight w:val="0"/>
          <w:marTop w:val="0"/>
          <w:marBottom w:val="0"/>
          <w:divBdr>
            <w:top w:val="none" w:sz="0" w:space="0" w:color="auto"/>
            <w:left w:val="none" w:sz="0" w:space="0" w:color="auto"/>
            <w:bottom w:val="none" w:sz="0" w:space="0" w:color="auto"/>
            <w:right w:val="none" w:sz="0" w:space="0" w:color="auto"/>
          </w:divBdr>
        </w:div>
        <w:div w:id="945120633">
          <w:marLeft w:val="0"/>
          <w:marRight w:val="0"/>
          <w:marTop w:val="0"/>
          <w:marBottom w:val="0"/>
          <w:divBdr>
            <w:top w:val="none" w:sz="0" w:space="0" w:color="auto"/>
            <w:left w:val="none" w:sz="0" w:space="0" w:color="auto"/>
            <w:bottom w:val="none" w:sz="0" w:space="0" w:color="auto"/>
            <w:right w:val="none" w:sz="0" w:space="0" w:color="auto"/>
          </w:divBdr>
        </w:div>
        <w:div w:id="1730415342">
          <w:marLeft w:val="0"/>
          <w:marRight w:val="0"/>
          <w:marTop w:val="0"/>
          <w:marBottom w:val="0"/>
          <w:divBdr>
            <w:top w:val="none" w:sz="0" w:space="0" w:color="auto"/>
            <w:left w:val="none" w:sz="0" w:space="0" w:color="auto"/>
            <w:bottom w:val="none" w:sz="0" w:space="0" w:color="auto"/>
            <w:right w:val="none" w:sz="0" w:space="0" w:color="auto"/>
          </w:divBdr>
        </w:div>
        <w:div w:id="1564028162">
          <w:marLeft w:val="0"/>
          <w:marRight w:val="0"/>
          <w:marTop w:val="0"/>
          <w:marBottom w:val="0"/>
          <w:divBdr>
            <w:top w:val="none" w:sz="0" w:space="0" w:color="auto"/>
            <w:left w:val="none" w:sz="0" w:space="0" w:color="auto"/>
            <w:bottom w:val="none" w:sz="0" w:space="0" w:color="auto"/>
            <w:right w:val="none" w:sz="0" w:space="0" w:color="auto"/>
          </w:divBdr>
        </w:div>
        <w:div w:id="1886022720">
          <w:marLeft w:val="0"/>
          <w:marRight w:val="0"/>
          <w:marTop w:val="0"/>
          <w:marBottom w:val="0"/>
          <w:divBdr>
            <w:top w:val="none" w:sz="0" w:space="0" w:color="auto"/>
            <w:left w:val="none" w:sz="0" w:space="0" w:color="auto"/>
            <w:bottom w:val="none" w:sz="0" w:space="0" w:color="auto"/>
            <w:right w:val="none" w:sz="0" w:space="0" w:color="auto"/>
          </w:divBdr>
        </w:div>
        <w:div w:id="72748799">
          <w:marLeft w:val="600"/>
          <w:marRight w:val="0"/>
          <w:marTop w:val="0"/>
          <w:marBottom w:val="0"/>
          <w:divBdr>
            <w:top w:val="none" w:sz="0" w:space="0" w:color="auto"/>
            <w:left w:val="none" w:sz="0" w:space="0" w:color="auto"/>
            <w:bottom w:val="none" w:sz="0" w:space="0" w:color="auto"/>
            <w:right w:val="none" w:sz="0" w:space="0" w:color="auto"/>
          </w:divBdr>
        </w:div>
        <w:div w:id="1406337781">
          <w:marLeft w:val="0"/>
          <w:marRight w:val="0"/>
          <w:marTop w:val="0"/>
          <w:marBottom w:val="0"/>
          <w:divBdr>
            <w:top w:val="none" w:sz="0" w:space="0" w:color="auto"/>
            <w:left w:val="none" w:sz="0" w:space="0" w:color="auto"/>
            <w:bottom w:val="none" w:sz="0" w:space="0" w:color="auto"/>
            <w:right w:val="none" w:sz="0" w:space="0" w:color="auto"/>
          </w:divBdr>
        </w:div>
        <w:div w:id="1952586681">
          <w:marLeft w:val="0"/>
          <w:marRight w:val="0"/>
          <w:marTop w:val="0"/>
          <w:marBottom w:val="0"/>
          <w:divBdr>
            <w:top w:val="none" w:sz="0" w:space="0" w:color="auto"/>
            <w:left w:val="none" w:sz="0" w:space="0" w:color="auto"/>
            <w:bottom w:val="none" w:sz="0" w:space="0" w:color="auto"/>
            <w:right w:val="none" w:sz="0" w:space="0" w:color="auto"/>
          </w:divBdr>
        </w:div>
        <w:div w:id="272323844">
          <w:marLeft w:val="0"/>
          <w:marRight w:val="0"/>
          <w:marTop w:val="0"/>
          <w:marBottom w:val="0"/>
          <w:divBdr>
            <w:top w:val="none" w:sz="0" w:space="0" w:color="auto"/>
            <w:left w:val="none" w:sz="0" w:space="0" w:color="auto"/>
            <w:bottom w:val="none" w:sz="0" w:space="0" w:color="auto"/>
            <w:right w:val="none" w:sz="0" w:space="0" w:color="auto"/>
          </w:divBdr>
        </w:div>
        <w:div w:id="315233571">
          <w:marLeft w:val="0"/>
          <w:marRight w:val="0"/>
          <w:marTop w:val="0"/>
          <w:marBottom w:val="0"/>
          <w:divBdr>
            <w:top w:val="none" w:sz="0" w:space="0" w:color="auto"/>
            <w:left w:val="none" w:sz="0" w:space="0" w:color="auto"/>
            <w:bottom w:val="none" w:sz="0" w:space="0" w:color="auto"/>
            <w:right w:val="none" w:sz="0" w:space="0" w:color="auto"/>
          </w:divBdr>
        </w:div>
      </w:divsChild>
    </w:div>
    <w:div w:id="1698962349">
      <w:bodyDiv w:val="1"/>
      <w:marLeft w:val="0"/>
      <w:marRight w:val="0"/>
      <w:marTop w:val="0"/>
      <w:marBottom w:val="0"/>
      <w:divBdr>
        <w:top w:val="none" w:sz="0" w:space="0" w:color="auto"/>
        <w:left w:val="none" w:sz="0" w:space="0" w:color="auto"/>
        <w:bottom w:val="none" w:sz="0" w:space="0" w:color="auto"/>
        <w:right w:val="none" w:sz="0" w:space="0" w:color="auto"/>
      </w:divBdr>
      <w:divsChild>
        <w:div w:id="15734117">
          <w:marLeft w:val="0"/>
          <w:marRight w:val="0"/>
          <w:marTop w:val="0"/>
          <w:marBottom w:val="0"/>
          <w:divBdr>
            <w:top w:val="none" w:sz="0" w:space="0" w:color="auto"/>
            <w:left w:val="none" w:sz="0" w:space="0" w:color="auto"/>
            <w:bottom w:val="none" w:sz="0" w:space="0" w:color="auto"/>
            <w:right w:val="none" w:sz="0" w:space="0" w:color="auto"/>
          </w:divBdr>
          <w:divsChild>
            <w:div w:id="3883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8701">
      <w:bodyDiv w:val="1"/>
      <w:marLeft w:val="0"/>
      <w:marRight w:val="0"/>
      <w:marTop w:val="0"/>
      <w:marBottom w:val="0"/>
      <w:divBdr>
        <w:top w:val="none" w:sz="0" w:space="0" w:color="auto"/>
        <w:left w:val="none" w:sz="0" w:space="0" w:color="auto"/>
        <w:bottom w:val="none" w:sz="0" w:space="0" w:color="auto"/>
        <w:right w:val="none" w:sz="0" w:space="0" w:color="auto"/>
      </w:divBdr>
    </w:div>
    <w:div w:id="2007246244">
      <w:bodyDiv w:val="1"/>
      <w:marLeft w:val="0"/>
      <w:marRight w:val="0"/>
      <w:marTop w:val="0"/>
      <w:marBottom w:val="0"/>
      <w:divBdr>
        <w:top w:val="none" w:sz="0" w:space="0" w:color="auto"/>
        <w:left w:val="none" w:sz="0" w:space="0" w:color="auto"/>
        <w:bottom w:val="none" w:sz="0" w:space="0" w:color="auto"/>
        <w:right w:val="none" w:sz="0" w:space="0" w:color="auto"/>
      </w:divBdr>
      <w:divsChild>
        <w:div w:id="1216236786">
          <w:marLeft w:val="0"/>
          <w:marRight w:val="0"/>
          <w:marTop w:val="0"/>
          <w:marBottom w:val="0"/>
          <w:divBdr>
            <w:top w:val="none" w:sz="0" w:space="0" w:color="auto"/>
            <w:left w:val="none" w:sz="0" w:space="0" w:color="auto"/>
            <w:bottom w:val="none" w:sz="0" w:space="0" w:color="auto"/>
            <w:right w:val="none" w:sz="0" w:space="0" w:color="auto"/>
          </w:divBdr>
          <w:divsChild>
            <w:div w:id="1553540571">
              <w:marLeft w:val="0"/>
              <w:marRight w:val="0"/>
              <w:marTop w:val="0"/>
              <w:marBottom w:val="0"/>
              <w:divBdr>
                <w:top w:val="none" w:sz="0" w:space="0" w:color="auto"/>
                <w:left w:val="none" w:sz="0" w:space="0" w:color="auto"/>
                <w:bottom w:val="none" w:sz="0" w:space="0" w:color="auto"/>
                <w:right w:val="none" w:sz="0" w:space="0" w:color="auto"/>
              </w:divBdr>
              <w:divsChild>
                <w:div w:id="1630938765">
                  <w:marLeft w:val="0"/>
                  <w:marRight w:val="0"/>
                  <w:marTop w:val="0"/>
                  <w:marBottom w:val="0"/>
                  <w:divBdr>
                    <w:top w:val="none" w:sz="0" w:space="0" w:color="auto"/>
                    <w:left w:val="none" w:sz="0" w:space="0" w:color="auto"/>
                    <w:bottom w:val="none" w:sz="0" w:space="0" w:color="auto"/>
                    <w:right w:val="none" w:sz="0" w:space="0" w:color="auto"/>
                  </w:divBdr>
                </w:div>
                <w:div w:id="163790918">
                  <w:marLeft w:val="0"/>
                  <w:marRight w:val="0"/>
                  <w:marTop w:val="0"/>
                  <w:marBottom w:val="0"/>
                  <w:divBdr>
                    <w:top w:val="none" w:sz="0" w:space="0" w:color="auto"/>
                    <w:left w:val="none" w:sz="0" w:space="0" w:color="auto"/>
                    <w:bottom w:val="none" w:sz="0" w:space="0" w:color="auto"/>
                    <w:right w:val="none" w:sz="0" w:space="0" w:color="auto"/>
                  </w:divBdr>
                </w:div>
                <w:div w:id="1289046484">
                  <w:marLeft w:val="0"/>
                  <w:marRight w:val="0"/>
                  <w:marTop w:val="0"/>
                  <w:marBottom w:val="0"/>
                  <w:divBdr>
                    <w:top w:val="none" w:sz="0" w:space="0" w:color="auto"/>
                    <w:left w:val="none" w:sz="0" w:space="0" w:color="auto"/>
                    <w:bottom w:val="none" w:sz="0" w:space="0" w:color="auto"/>
                    <w:right w:val="none" w:sz="0" w:space="0" w:color="auto"/>
                  </w:divBdr>
                </w:div>
                <w:div w:id="1861813290">
                  <w:marLeft w:val="0"/>
                  <w:marRight w:val="0"/>
                  <w:marTop w:val="0"/>
                  <w:marBottom w:val="0"/>
                  <w:divBdr>
                    <w:top w:val="none" w:sz="0" w:space="0" w:color="auto"/>
                    <w:left w:val="none" w:sz="0" w:space="0" w:color="auto"/>
                    <w:bottom w:val="none" w:sz="0" w:space="0" w:color="auto"/>
                    <w:right w:val="none" w:sz="0" w:space="0" w:color="auto"/>
                  </w:divBdr>
                </w:div>
                <w:div w:id="987127883">
                  <w:marLeft w:val="0"/>
                  <w:marRight w:val="0"/>
                  <w:marTop w:val="0"/>
                  <w:marBottom w:val="0"/>
                  <w:divBdr>
                    <w:top w:val="none" w:sz="0" w:space="0" w:color="auto"/>
                    <w:left w:val="none" w:sz="0" w:space="0" w:color="auto"/>
                    <w:bottom w:val="none" w:sz="0" w:space="0" w:color="auto"/>
                    <w:right w:val="none" w:sz="0" w:space="0" w:color="auto"/>
                  </w:divBdr>
                </w:div>
                <w:div w:id="1234007072">
                  <w:marLeft w:val="0"/>
                  <w:marRight w:val="0"/>
                  <w:marTop w:val="0"/>
                  <w:marBottom w:val="0"/>
                  <w:divBdr>
                    <w:top w:val="none" w:sz="0" w:space="0" w:color="auto"/>
                    <w:left w:val="none" w:sz="0" w:space="0" w:color="auto"/>
                    <w:bottom w:val="none" w:sz="0" w:space="0" w:color="auto"/>
                    <w:right w:val="none" w:sz="0" w:space="0" w:color="auto"/>
                  </w:divBdr>
                </w:div>
                <w:div w:id="4067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polytechnique-insights.com/tribunes/sante-et-biotech/personnalisee-preventive-predictive-participative-les-4p-de-la-medecine-de-dem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stm.cairn.info/tracts-n37-sante-publique-annee-zero--9782072"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s://www.youtube.com/channel/UC0wrPnSwINVcKD5XqrIsqT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fr.wikipedia.org/wiki/Conseil_de_l%27Union_europ%C3%A9enne" TargetMode="External"/><Relationship Id="rId2" Type="http://schemas.openxmlformats.org/officeDocument/2006/relationships/hyperlink" Target="https://fr.wikipedia.org/wiki/Parlement_europ%C3%A9en" TargetMode="External"/><Relationship Id="rId1" Type="http://schemas.openxmlformats.org/officeDocument/2006/relationships/hyperlink" Target="https://fr.wikipedia.org/wiki/R%C3%A8glement_de_l%27Union_europ%C3%A9enne" TargetMode="External"/><Relationship Id="rId6" Type="http://schemas.openxmlformats.org/officeDocument/2006/relationships/hyperlink" Target="https://fr.wikipedia.org/wiki/Union_europ%C3%A9enne" TargetMode="External"/><Relationship Id="rId5" Type="http://schemas.openxmlformats.org/officeDocument/2006/relationships/hyperlink" Target="https://fr.wikipedia.org/wiki/Substance_chimique" TargetMode="External"/><Relationship Id="rId4" Type="http://schemas.openxmlformats.org/officeDocument/2006/relationships/hyperlink" Target="https://fr.wikipedia.org/wiki/Droit_de_l%27Union_europ%C3%A9enn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8C04A-0CCC-4E0A-AE17-2AB2D6D46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8972</Words>
  <Characters>49349</Characters>
  <Application>Microsoft Office Word</Application>
  <DocSecurity>0</DocSecurity>
  <Lines>411</Lines>
  <Paragraphs>116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Rolland Thomas</dc:creator>
  <cp:keywords/>
  <dc:description/>
  <cp:lastModifiedBy>Rolland Thomas</cp:lastModifiedBy>
  <cp:revision>3</cp:revision>
  <cp:lastPrinted>2025-05-04T16:25:00Z</cp:lastPrinted>
  <dcterms:created xsi:type="dcterms:W3CDTF">2025-06-20T17:37:00Z</dcterms:created>
  <dcterms:modified xsi:type="dcterms:W3CDTF">2025-06-20T18:13:00Z</dcterms:modified>
</cp:coreProperties>
</file>